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4DE1B9" w14:textId="77777777" w:rsidR="001E69AD" w:rsidRDefault="001E69AD" w:rsidP="001E69AD">
      <w:pPr>
        <w:spacing w:after="0"/>
        <w:jc w:val="center"/>
        <w:rPr>
          <w:rFonts w:ascii="Arial" w:hAnsi="Arial" w:cs="Arial"/>
          <w:b/>
          <w:sz w:val="36"/>
          <w:szCs w:val="36"/>
        </w:rPr>
      </w:pPr>
      <w:r w:rsidRPr="007275AB">
        <w:rPr>
          <w:rFonts w:ascii="Arial" w:hAnsi="Arial" w:cs="Arial"/>
          <w:b/>
          <w:sz w:val="36"/>
          <w:szCs w:val="36"/>
        </w:rPr>
        <w:t>Rekonstrukce</w:t>
      </w:r>
      <w:r>
        <w:rPr>
          <w:rFonts w:ascii="Arial" w:hAnsi="Arial" w:cs="Arial"/>
          <w:b/>
          <w:sz w:val="36"/>
          <w:szCs w:val="36"/>
        </w:rPr>
        <w:t xml:space="preserve"> části Šafránkova pavilonu</w:t>
      </w:r>
    </w:p>
    <w:p w14:paraId="2FD98027" w14:textId="77777777" w:rsidR="001E69AD" w:rsidRDefault="001E69AD" w:rsidP="001E69AD">
      <w:pPr>
        <w:spacing w:after="0"/>
        <w:jc w:val="center"/>
        <w:rPr>
          <w:rFonts w:ascii="Arial" w:hAnsi="Arial" w:cs="Arial"/>
          <w:b/>
          <w:sz w:val="36"/>
          <w:szCs w:val="36"/>
        </w:rPr>
      </w:pPr>
      <w:r>
        <w:rPr>
          <w:rFonts w:ascii="Arial" w:hAnsi="Arial" w:cs="Arial"/>
          <w:b/>
          <w:sz w:val="36"/>
          <w:szCs w:val="36"/>
        </w:rPr>
        <w:t>studentské koleje a nástavba jednoho patra</w:t>
      </w:r>
    </w:p>
    <w:p w14:paraId="46161B14" w14:textId="236521C0" w:rsidR="001E69AD" w:rsidRDefault="001E69AD" w:rsidP="001E69AD">
      <w:pPr>
        <w:spacing w:after="0"/>
        <w:jc w:val="center"/>
        <w:rPr>
          <w:rFonts w:ascii="Arial" w:hAnsi="Arial" w:cs="Arial"/>
          <w:sz w:val="24"/>
          <w:szCs w:val="24"/>
        </w:rPr>
      </w:pPr>
      <w:r>
        <w:rPr>
          <w:rFonts w:ascii="Arial" w:hAnsi="Arial" w:cs="Arial"/>
          <w:sz w:val="24"/>
          <w:szCs w:val="24"/>
        </w:rPr>
        <w:t>pro Univer</w:t>
      </w:r>
      <w:r w:rsidR="007F2342">
        <w:rPr>
          <w:rFonts w:ascii="Arial" w:hAnsi="Arial" w:cs="Arial"/>
          <w:sz w:val="24"/>
          <w:szCs w:val="24"/>
        </w:rPr>
        <w:t>z</w:t>
      </w:r>
      <w:r>
        <w:rPr>
          <w:rFonts w:ascii="Arial" w:hAnsi="Arial" w:cs="Arial"/>
          <w:sz w:val="24"/>
          <w:szCs w:val="24"/>
        </w:rPr>
        <w:t xml:space="preserve">itu Karlovu v Plzni, </w:t>
      </w:r>
      <w:r w:rsidR="007F2342">
        <w:rPr>
          <w:rFonts w:ascii="Arial" w:hAnsi="Arial" w:cs="Arial"/>
          <w:sz w:val="24"/>
          <w:szCs w:val="24"/>
        </w:rPr>
        <w:t>alej Svobody 76</w:t>
      </w:r>
      <w:r>
        <w:rPr>
          <w:rFonts w:ascii="Arial" w:hAnsi="Arial" w:cs="Arial"/>
          <w:sz w:val="24"/>
          <w:szCs w:val="24"/>
        </w:rPr>
        <w:t>, 3</w:t>
      </w:r>
      <w:r w:rsidR="007F2342">
        <w:rPr>
          <w:rFonts w:ascii="Arial" w:hAnsi="Arial" w:cs="Arial"/>
          <w:sz w:val="24"/>
          <w:szCs w:val="24"/>
        </w:rPr>
        <w:t>23 00</w:t>
      </w:r>
      <w:r>
        <w:rPr>
          <w:rFonts w:ascii="Arial" w:hAnsi="Arial" w:cs="Arial"/>
          <w:sz w:val="24"/>
          <w:szCs w:val="24"/>
        </w:rPr>
        <w:t xml:space="preserve"> Plzeň</w:t>
      </w:r>
    </w:p>
    <w:p w14:paraId="5919AFF9" w14:textId="77777777" w:rsidR="001E69AD" w:rsidRDefault="001E69AD" w:rsidP="001E69AD">
      <w:pPr>
        <w:spacing w:after="0"/>
        <w:jc w:val="center"/>
        <w:rPr>
          <w:rFonts w:ascii="Arial" w:hAnsi="Arial" w:cs="Arial"/>
          <w:b/>
          <w:sz w:val="48"/>
          <w:szCs w:val="48"/>
        </w:rPr>
      </w:pPr>
      <w:r>
        <w:rPr>
          <w:rFonts w:ascii="Arial" w:hAnsi="Arial" w:cs="Arial"/>
          <w:b/>
          <w:sz w:val="48"/>
          <w:szCs w:val="48"/>
        </w:rPr>
        <w:t>Projekt</w:t>
      </w:r>
    </w:p>
    <w:p w14:paraId="4980B7E7" w14:textId="77777777" w:rsidR="001E69AD" w:rsidRDefault="001E69AD" w:rsidP="001E69AD">
      <w:pPr>
        <w:spacing w:after="0"/>
        <w:jc w:val="center"/>
        <w:rPr>
          <w:rFonts w:ascii="Arial" w:hAnsi="Arial" w:cs="Arial"/>
        </w:rPr>
      </w:pPr>
      <w:r>
        <w:rPr>
          <w:rFonts w:ascii="Arial" w:hAnsi="Arial" w:cs="Arial"/>
        </w:rPr>
        <w:t xml:space="preserve">pro </w:t>
      </w:r>
      <w:r w:rsidR="00865D31">
        <w:rPr>
          <w:rFonts w:ascii="Arial" w:hAnsi="Arial" w:cs="Arial"/>
        </w:rPr>
        <w:t>provedení stavby</w:t>
      </w:r>
    </w:p>
    <w:p w14:paraId="6A1BE797" w14:textId="77777777" w:rsidR="00865D31" w:rsidRDefault="00865D31" w:rsidP="001E69AD">
      <w:pPr>
        <w:spacing w:after="0"/>
        <w:jc w:val="center"/>
        <w:rPr>
          <w:rFonts w:ascii="Arial" w:hAnsi="Arial" w:cs="Arial"/>
          <w:sz w:val="24"/>
          <w:szCs w:val="24"/>
        </w:rPr>
      </w:pPr>
    </w:p>
    <w:p w14:paraId="4B90816B" w14:textId="77777777" w:rsidR="001E69AD" w:rsidRDefault="001E69AD" w:rsidP="001E69AD">
      <w:pPr>
        <w:spacing w:after="0"/>
        <w:jc w:val="center"/>
        <w:rPr>
          <w:rFonts w:ascii="Arial" w:hAnsi="Arial" w:cs="Arial"/>
          <w:b/>
          <w:sz w:val="36"/>
          <w:szCs w:val="36"/>
        </w:rPr>
      </w:pPr>
      <w:proofErr w:type="gramStart"/>
      <w:r>
        <w:rPr>
          <w:rFonts w:ascii="Arial" w:hAnsi="Arial" w:cs="Arial"/>
          <w:b/>
          <w:sz w:val="36"/>
          <w:szCs w:val="36"/>
        </w:rPr>
        <w:t>D.1  –</w:t>
      </w:r>
      <w:proofErr w:type="gramEnd"/>
      <w:r>
        <w:rPr>
          <w:rFonts w:ascii="Arial" w:hAnsi="Arial" w:cs="Arial"/>
          <w:b/>
          <w:sz w:val="36"/>
          <w:szCs w:val="36"/>
        </w:rPr>
        <w:t xml:space="preserve"> Dokumentace objektů  - Stavení část</w:t>
      </w:r>
      <w:r w:rsidR="00D87504">
        <w:rPr>
          <w:rFonts w:ascii="Arial" w:hAnsi="Arial" w:cs="Arial"/>
          <w:b/>
          <w:sz w:val="36"/>
          <w:szCs w:val="36"/>
        </w:rPr>
        <w:t xml:space="preserve"> SO 01</w:t>
      </w:r>
    </w:p>
    <w:p w14:paraId="01C1BF7D" w14:textId="77777777" w:rsidR="00865D31" w:rsidRDefault="001E69AD" w:rsidP="001E69AD">
      <w:pPr>
        <w:spacing w:after="0"/>
        <w:jc w:val="center"/>
        <w:rPr>
          <w:rFonts w:ascii="Arial" w:hAnsi="Arial" w:cs="Arial"/>
          <w:b/>
          <w:sz w:val="36"/>
          <w:szCs w:val="36"/>
        </w:rPr>
      </w:pPr>
      <w:r>
        <w:rPr>
          <w:rFonts w:ascii="Arial" w:hAnsi="Arial" w:cs="Arial"/>
          <w:b/>
          <w:sz w:val="36"/>
          <w:szCs w:val="36"/>
        </w:rPr>
        <w:t>D.1.1 - Technická zpráva stavební</w:t>
      </w:r>
    </w:p>
    <w:p w14:paraId="00DBDB2E" w14:textId="77777777" w:rsidR="00865D31" w:rsidRDefault="00865D31" w:rsidP="001E69AD">
      <w:pPr>
        <w:spacing w:after="0"/>
        <w:jc w:val="center"/>
        <w:rPr>
          <w:rFonts w:ascii="Arial" w:hAnsi="Arial" w:cs="Arial"/>
          <w:b/>
          <w:sz w:val="28"/>
          <w:szCs w:val="28"/>
        </w:rPr>
      </w:pPr>
    </w:p>
    <w:p w14:paraId="0D74331B" w14:textId="77777777" w:rsidR="00865D31" w:rsidRPr="00865D31" w:rsidRDefault="00865D31" w:rsidP="001E69AD">
      <w:pPr>
        <w:spacing w:after="0"/>
        <w:jc w:val="center"/>
        <w:rPr>
          <w:rFonts w:ascii="Arial" w:hAnsi="Arial" w:cs="Arial"/>
          <w:b/>
          <w:sz w:val="28"/>
          <w:szCs w:val="28"/>
        </w:rPr>
      </w:pPr>
    </w:p>
    <w:p w14:paraId="3DD9508B" w14:textId="77777777" w:rsidR="001E69AD" w:rsidRDefault="00B25A25" w:rsidP="001E69AD">
      <w:pPr>
        <w:spacing w:after="0"/>
        <w:jc w:val="center"/>
        <w:rPr>
          <w:rFonts w:ascii="Arial" w:hAnsi="Arial" w:cs="Arial"/>
          <w:sz w:val="24"/>
          <w:szCs w:val="24"/>
        </w:rPr>
      </w:pPr>
      <w:r>
        <w:rPr>
          <w:rFonts w:ascii="Arial" w:hAnsi="Arial" w:cs="Arial"/>
          <w:noProof/>
          <w:sz w:val="24"/>
          <w:szCs w:val="24"/>
          <w:lang w:eastAsia="cs-CZ"/>
        </w:rPr>
        <w:pict w14:anchorId="42D685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75pt;height:255pt">
            <v:imagedata r:id="rId4" o:title="exterier_000"/>
          </v:shape>
        </w:pict>
      </w:r>
    </w:p>
    <w:p w14:paraId="54F3C4FC" w14:textId="77777777" w:rsidR="001E69AD" w:rsidRDefault="001E69AD" w:rsidP="001E69AD">
      <w:pPr>
        <w:spacing w:after="0"/>
        <w:jc w:val="center"/>
        <w:rPr>
          <w:rFonts w:ascii="Arial" w:hAnsi="Arial" w:cs="Arial"/>
          <w:b/>
        </w:rPr>
      </w:pPr>
    </w:p>
    <w:p w14:paraId="26D8D775" w14:textId="77777777" w:rsidR="00865D31" w:rsidRDefault="00865D31" w:rsidP="001E69AD">
      <w:pPr>
        <w:spacing w:after="0"/>
        <w:jc w:val="center"/>
        <w:rPr>
          <w:rFonts w:ascii="Arial" w:hAnsi="Arial" w:cs="Arial"/>
          <w:b/>
        </w:rPr>
      </w:pPr>
    </w:p>
    <w:p w14:paraId="67CE6A29" w14:textId="77777777" w:rsidR="00865D31" w:rsidRDefault="00865D31" w:rsidP="001E69AD">
      <w:pPr>
        <w:spacing w:after="0"/>
        <w:jc w:val="center"/>
        <w:rPr>
          <w:rFonts w:ascii="Arial" w:hAnsi="Arial" w:cs="Arial"/>
          <w:b/>
        </w:rPr>
      </w:pPr>
    </w:p>
    <w:p w14:paraId="74CB8BBF" w14:textId="77777777" w:rsidR="00865D31" w:rsidRDefault="00865D31" w:rsidP="001E69AD">
      <w:pPr>
        <w:spacing w:after="0"/>
        <w:jc w:val="center"/>
        <w:rPr>
          <w:rFonts w:ascii="Arial" w:hAnsi="Arial" w:cs="Arial"/>
          <w:b/>
        </w:rPr>
      </w:pPr>
    </w:p>
    <w:p w14:paraId="3FBD0AF5" w14:textId="77777777" w:rsidR="00865D31" w:rsidRDefault="00865D31" w:rsidP="001E69AD">
      <w:pPr>
        <w:spacing w:after="0"/>
        <w:jc w:val="center"/>
        <w:rPr>
          <w:rFonts w:ascii="Arial" w:hAnsi="Arial" w:cs="Arial"/>
          <w:b/>
        </w:rPr>
      </w:pPr>
    </w:p>
    <w:p w14:paraId="525A3A7C" w14:textId="77777777" w:rsidR="00865D31" w:rsidRDefault="00865D31" w:rsidP="001E69AD">
      <w:pPr>
        <w:spacing w:after="0"/>
        <w:jc w:val="center"/>
        <w:rPr>
          <w:rFonts w:ascii="Arial" w:hAnsi="Arial" w:cs="Arial"/>
          <w:b/>
        </w:rPr>
      </w:pPr>
    </w:p>
    <w:p w14:paraId="6A828CF2" w14:textId="77777777" w:rsidR="00865D31" w:rsidRDefault="00865D31" w:rsidP="001E69AD">
      <w:pPr>
        <w:spacing w:after="0"/>
        <w:jc w:val="center"/>
        <w:rPr>
          <w:rFonts w:ascii="Arial" w:hAnsi="Arial" w:cs="Arial"/>
          <w:b/>
        </w:rPr>
      </w:pPr>
    </w:p>
    <w:p w14:paraId="2D662151" w14:textId="77777777" w:rsidR="00865D31" w:rsidRDefault="00865D31" w:rsidP="001E69AD">
      <w:pPr>
        <w:spacing w:after="0"/>
        <w:jc w:val="center"/>
        <w:rPr>
          <w:rFonts w:ascii="Arial" w:hAnsi="Arial" w:cs="Arial"/>
          <w:b/>
        </w:rPr>
      </w:pPr>
    </w:p>
    <w:p w14:paraId="4218EE80" w14:textId="77777777" w:rsidR="00865D31" w:rsidRDefault="00865D31" w:rsidP="001E69AD">
      <w:pPr>
        <w:spacing w:after="0"/>
        <w:jc w:val="center"/>
        <w:rPr>
          <w:rFonts w:ascii="Arial" w:hAnsi="Arial" w:cs="Arial"/>
          <w:b/>
        </w:rPr>
      </w:pPr>
    </w:p>
    <w:p w14:paraId="518288AE" w14:textId="77777777" w:rsidR="00865D31" w:rsidRDefault="00865D31" w:rsidP="001E69AD">
      <w:pPr>
        <w:spacing w:after="0"/>
        <w:jc w:val="center"/>
        <w:rPr>
          <w:rFonts w:ascii="Arial" w:hAnsi="Arial" w:cs="Arial"/>
          <w:b/>
        </w:rPr>
      </w:pPr>
    </w:p>
    <w:p w14:paraId="17C24F6F" w14:textId="77777777" w:rsidR="00865D31" w:rsidRDefault="00865D31" w:rsidP="001E69AD">
      <w:pPr>
        <w:spacing w:after="0"/>
        <w:jc w:val="center"/>
        <w:rPr>
          <w:rFonts w:ascii="Arial" w:hAnsi="Arial" w:cs="Arial"/>
          <w:b/>
        </w:rPr>
      </w:pPr>
    </w:p>
    <w:p w14:paraId="146E0F19" w14:textId="77777777" w:rsidR="001E69AD" w:rsidRDefault="001E69AD" w:rsidP="001E69AD">
      <w:pPr>
        <w:spacing w:after="0"/>
        <w:jc w:val="center"/>
        <w:rPr>
          <w:rFonts w:ascii="Arial" w:hAnsi="Arial" w:cs="Arial"/>
          <w:b/>
        </w:rPr>
      </w:pPr>
      <w:r>
        <w:rPr>
          <w:rFonts w:ascii="Arial" w:hAnsi="Arial" w:cs="Arial"/>
          <w:b/>
        </w:rPr>
        <w:t>Vypracoval: MEPRO s.r.o.</w:t>
      </w:r>
    </w:p>
    <w:p w14:paraId="5D45E748" w14:textId="77777777" w:rsidR="001E69AD" w:rsidRPr="00921879" w:rsidRDefault="001E69AD" w:rsidP="001E69AD">
      <w:pPr>
        <w:spacing w:after="0"/>
        <w:jc w:val="center"/>
        <w:rPr>
          <w:rFonts w:ascii="Arial" w:hAnsi="Arial" w:cs="Arial"/>
        </w:rPr>
      </w:pPr>
      <w:r w:rsidRPr="00921879">
        <w:rPr>
          <w:rFonts w:ascii="Arial" w:hAnsi="Arial" w:cs="Arial"/>
        </w:rPr>
        <w:t>nám. Před bateriemi 912/6</w:t>
      </w:r>
      <w:r>
        <w:rPr>
          <w:rFonts w:ascii="Arial" w:hAnsi="Arial" w:cs="Arial"/>
        </w:rPr>
        <w:t xml:space="preserve">, </w:t>
      </w:r>
      <w:r w:rsidRPr="00921879">
        <w:rPr>
          <w:rFonts w:ascii="Arial" w:hAnsi="Arial" w:cs="Arial"/>
        </w:rPr>
        <w:t>162 00, Praha 6</w:t>
      </w:r>
    </w:p>
    <w:p w14:paraId="5DC68DA5" w14:textId="77777777" w:rsidR="001E69AD" w:rsidRPr="00962A96" w:rsidRDefault="001E69AD" w:rsidP="001E69AD">
      <w:pPr>
        <w:spacing w:after="0"/>
        <w:jc w:val="center"/>
        <w:rPr>
          <w:rFonts w:ascii="Arial" w:hAnsi="Arial" w:cs="Arial"/>
        </w:rPr>
      </w:pPr>
      <w:r w:rsidRPr="00962A96">
        <w:rPr>
          <w:rFonts w:ascii="Arial" w:hAnsi="Arial" w:cs="Arial"/>
        </w:rPr>
        <w:t>IČ: 48025721, DČ: CZ 48025721</w:t>
      </w:r>
    </w:p>
    <w:p w14:paraId="2534E0A3" w14:textId="77777777" w:rsidR="001E69AD" w:rsidRPr="00962A96" w:rsidRDefault="001E69AD" w:rsidP="001E69AD">
      <w:pPr>
        <w:spacing w:after="0"/>
        <w:jc w:val="center"/>
        <w:rPr>
          <w:rFonts w:ascii="Arial" w:hAnsi="Arial" w:cs="Arial"/>
          <w:b/>
        </w:rPr>
      </w:pPr>
      <w:r w:rsidRPr="00962A96">
        <w:rPr>
          <w:rFonts w:ascii="Arial" w:hAnsi="Arial" w:cs="Arial"/>
          <w:b/>
        </w:rPr>
        <w:t>zastoupený: Ing.arch. M. Březinou, jednatelem</w:t>
      </w:r>
    </w:p>
    <w:p w14:paraId="789AA40E" w14:textId="77777777" w:rsidR="001E69AD" w:rsidRDefault="001E69AD" w:rsidP="001E69AD">
      <w:pPr>
        <w:spacing w:after="0"/>
        <w:jc w:val="center"/>
        <w:rPr>
          <w:rFonts w:ascii="Arial" w:hAnsi="Arial" w:cs="Arial"/>
        </w:rPr>
      </w:pPr>
      <w:proofErr w:type="spellStart"/>
      <w:proofErr w:type="gramStart"/>
      <w:r>
        <w:rPr>
          <w:rFonts w:ascii="Arial" w:hAnsi="Arial" w:cs="Arial"/>
        </w:rPr>
        <w:t>č.autorizace</w:t>
      </w:r>
      <w:proofErr w:type="spellEnd"/>
      <w:proofErr w:type="gramEnd"/>
      <w:r>
        <w:rPr>
          <w:rFonts w:ascii="Arial" w:hAnsi="Arial" w:cs="Arial"/>
        </w:rPr>
        <w:t xml:space="preserve"> ČKA: 4209</w:t>
      </w:r>
    </w:p>
    <w:p w14:paraId="5F949AEE" w14:textId="77777777" w:rsidR="001E69AD" w:rsidRPr="00921879" w:rsidRDefault="001E69AD" w:rsidP="001E69AD">
      <w:pPr>
        <w:spacing w:after="0"/>
        <w:jc w:val="center"/>
        <w:rPr>
          <w:rFonts w:ascii="Arial" w:hAnsi="Arial" w:cs="Arial"/>
        </w:rPr>
      </w:pPr>
      <w:r w:rsidRPr="00921879">
        <w:rPr>
          <w:rFonts w:ascii="Arial" w:hAnsi="Arial" w:cs="Arial"/>
          <w:b/>
        </w:rPr>
        <w:t>Termín:</w:t>
      </w:r>
      <w:r>
        <w:rPr>
          <w:rFonts w:ascii="Arial" w:hAnsi="Arial" w:cs="Arial"/>
        </w:rPr>
        <w:t xml:space="preserve"> </w:t>
      </w:r>
      <w:r w:rsidR="00865D31">
        <w:rPr>
          <w:rFonts w:ascii="Arial" w:hAnsi="Arial" w:cs="Arial"/>
        </w:rPr>
        <w:t>květen</w:t>
      </w:r>
      <w:r>
        <w:rPr>
          <w:rFonts w:ascii="Arial" w:hAnsi="Arial" w:cs="Arial"/>
        </w:rPr>
        <w:t xml:space="preserve"> 202</w:t>
      </w:r>
      <w:r w:rsidR="00865D31">
        <w:rPr>
          <w:rFonts w:ascii="Arial" w:hAnsi="Arial" w:cs="Arial"/>
        </w:rPr>
        <w:t>4</w:t>
      </w:r>
    </w:p>
    <w:p w14:paraId="63088163" w14:textId="77777777" w:rsidR="001E69AD" w:rsidRPr="00DE7B37" w:rsidRDefault="001E69AD" w:rsidP="001E69AD">
      <w:pPr>
        <w:jc w:val="center"/>
        <w:rPr>
          <w:rFonts w:ascii="Arial" w:hAnsi="Arial" w:cs="Arial"/>
        </w:rPr>
      </w:pPr>
      <w:proofErr w:type="spellStart"/>
      <w:r>
        <w:rPr>
          <w:rFonts w:ascii="Arial" w:hAnsi="Arial" w:cs="Arial"/>
          <w:b/>
        </w:rPr>
        <w:t>Zak</w:t>
      </w:r>
      <w:proofErr w:type="spellEnd"/>
      <w:r>
        <w:rPr>
          <w:rFonts w:ascii="Arial" w:hAnsi="Arial" w:cs="Arial"/>
          <w:b/>
        </w:rPr>
        <w:t xml:space="preserve">. číslo: </w:t>
      </w:r>
      <w:proofErr w:type="gramStart"/>
      <w:r w:rsidRPr="00DE7B37">
        <w:rPr>
          <w:rFonts w:ascii="Arial" w:hAnsi="Arial" w:cs="Arial"/>
        </w:rPr>
        <w:t xml:space="preserve">7 – </w:t>
      </w:r>
      <w:r>
        <w:rPr>
          <w:rFonts w:ascii="Arial" w:hAnsi="Arial" w:cs="Arial"/>
        </w:rPr>
        <w:t>05</w:t>
      </w:r>
      <w:proofErr w:type="gramEnd"/>
      <w:r w:rsidRPr="00DE7B37">
        <w:rPr>
          <w:rFonts w:ascii="Arial" w:hAnsi="Arial" w:cs="Arial"/>
        </w:rPr>
        <w:t>/ 2</w:t>
      </w:r>
      <w:r>
        <w:rPr>
          <w:rFonts w:ascii="Arial" w:hAnsi="Arial" w:cs="Arial"/>
        </w:rPr>
        <w:t>2</w:t>
      </w:r>
    </w:p>
    <w:p w14:paraId="5858A681" w14:textId="77777777" w:rsidR="001E69AD" w:rsidRPr="00E3722F" w:rsidRDefault="001E69AD" w:rsidP="00865D31">
      <w:pPr>
        <w:widowControl w:val="0"/>
        <w:autoSpaceDE w:val="0"/>
        <w:autoSpaceDN w:val="0"/>
        <w:adjustRightInd w:val="0"/>
        <w:spacing w:after="0"/>
        <w:jc w:val="center"/>
        <w:rPr>
          <w:rFonts w:ascii="Arial" w:hAnsi="Arial" w:cs="Arial"/>
          <w:b/>
          <w:sz w:val="28"/>
          <w:szCs w:val="28"/>
        </w:rPr>
      </w:pPr>
      <w:r w:rsidRPr="00E3722F">
        <w:rPr>
          <w:rFonts w:ascii="Arial" w:hAnsi="Arial" w:cs="Arial"/>
          <w:b/>
          <w:sz w:val="28"/>
          <w:szCs w:val="28"/>
        </w:rPr>
        <w:lastRenderedPageBreak/>
        <w:t>D</w:t>
      </w:r>
      <w:r w:rsidR="00D87504">
        <w:rPr>
          <w:rFonts w:ascii="Arial" w:hAnsi="Arial" w:cs="Arial"/>
          <w:b/>
          <w:sz w:val="28"/>
          <w:szCs w:val="28"/>
        </w:rPr>
        <w:t>. 1</w:t>
      </w:r>
      <w:r w:rsidRPr="00E3722F">
        <w:rPr>
          <w:rFonts w:ascii="Arial" w:hAnsi="Arial" w:cs="Arial"/>
          <w:b/>
          <w:sz w:val="28"/>
          <w:szCs w:val="28"/>
        </w:rPr>
        <w:t xml:space="preserve"> – D.1.1. Dokumentace objektů</w:t>
      </w:r>
    </w:p>
    <w:p w14:paraId="5BF88026" w14:textId="77777777" w:rsidR="001E69AD" w:rsidRPr="00E3722F" w:rsidRDefault="001E69AD" w:rsidP="00865D31">
      <w:pPr>
        <w:widowControl w:val="0"/>
        <w:autoSpaceDE w:val="0"/>
        <w:autoSpaceDN w:val="0"/>
        <w:adjustRightInd w:val="0"/>
        <w:spacing w:after="0"/>
        <w:jc w:val="center"/>
        <w:rPr>
          <w:rFonts w:ascii="Arial" w:hAnsi="Arial" w:cs="Arial"/>
          <w:b/>
          <w:sz w:val="28"/>
          <w:szCs w:val="28"/>
        </w:rPr>
      </w:pPr>
      <w:r w:rsidRPr="00E3722F">
        <w:rPr>
          <w:rFonts w:ascii="Arial" w:hAnsi="Arial" w:cs="Arial"/>
          <w:b/>
          <w:sz w:val="28"/>
          <w:szCs w:val="28"/>
        </w:rPr>
        <w:t>a) Technická zpráva stavební</w:t>
      </w:r>
      <w:r w:rsidR="00D87504">
        <w:rPr>
          <w:rFonts w:ascii="Arial" w:hAnsi="Arial" w:cs="Arial"/>
          <w:b/>
          <w:sz w:val="28"/>
          <w:szCs w:val="28"/>
        </w:rPr>
        <w:t xml:space="preserve"> SO 01</w:t>
      </w:r>
    </w:p>
    <w:p w14:paraId="6759111D" w14:textId="77777777" w:rsidR="001E69AD" w:rsidRPr="00FF77D8" w:rsidRDefault="001E69AD" w:rsidP="001E69AD">
      <w:pPr>
        <w:pStyle w:val="Default"/>
        <w:jc w:val="center"/>
        <w:rPr>
          <w:color w:val="auto"/>
          <w:sz w:val="20"/>
          <w:szCs w:val="20"/>
        </w:rPr>
      </w:pPr>
    </w:p>
    <w:p w14:paraId="5EF2612C" w14:textId="77777777" w:rsidR="001E69AD" w:rsidRPr="00852613" w:rsidRDefault="001E69AD" w:rsidP="001E69AD">
      <w:pPr>
        <w:pStyle w:val="Default"/>
        <w:rPr>
          <w:b/>
          <w:color w:val="auto"/>
          <w:sz w:val="22"/>
          <w:szCs w:val="22"/>
        </w:rPr>
      </w:pPr>
      <w:proofErr w:type="gramStart"/>
      <w:r w:rsidRPr="00852613">
        <w:rPr>
          <w:b/>
          <w:color w:val="auto"/>
          <w:sz w:val="22"/>
          <w:szCs w:val="22"/>
        </w:rPr>
        <w:t>D.1.1  -</w:t>
      </w:r>
      <w:proofErr w:type="gramEnd"/>
      <w:r w:rsidRPr="00852613">
        <w:rPr>
          <w:b/>
          <w:color w:val="auto"/>
          <w:sz w:val="22"/>
          <w:szCs w:val="22"/>
        </w:rPr>
        <w:t xml:space="preserve"> Dokumentace stavebních objektů</w:t>
      </w:r>
    </w:p>
    <w:p w14:paraId="1386B472" w14:textId="77777777" w:rsidR="001E69AD" w:rsidRPr="00852613" w:rsidRDefault="001E69AD" w:rsidP="001E69AD">
      <w:pPr>
        <w:widowControl w:val="0"/>
        <w:autoSpaceDE w:val="0"/>
        <w:autoSpaceDN w:val="0"/>
        <w:adjustRightInd w:val="0"/>
        <w:spacing w:after="0"/>
        <w:rPr>
          <w:rFonts w:ascii="Arial" w:hAnsi="Arial" w:cs="Arial"/>
          <w:b/>
        </w:rPr>
      </w:pPr>
      <w:proofErr w:type="gramStart"/>
      <w:r w:rsidRPr="00852613">
        <w:rPr>
          <w:rFonts w:ascii="Arial" w:hAnsi="Arial" w:cs="Arial"/>
          <w:b/>
        </w:rPr>
        <w:t>D.1.1  -</w:t>
      </w:r>
      <w:proofErr w:type="gramEnd"/>
      <w:r w:rsidRPr="00852613">
        <w:rPr>
          <w:rFonts w:ascii="Arial" w:hAnsi="Arial" w:cs="Arial"/>
          <w:b/>
        </w:rPr>
        <w:t xml:space="preserve"> Architektonicko-stavební řešení :</w:t>
      </w:r>
    </w:p>
    <w:p w14:paraId="31C53CA0" w14:textId="77777777" w:rsidR="001E69AD" w:rsidRPr="00852613" w:rsidRDefault="001E69AD" w:rsidP="001E69AD">
      <w:pPr>
        <w:pStyle w:val="Default"/>
        <w:rPr>
          <w:color w:val="auto"/>
          <w:sz w:val="22"/>
          <w:szCs w:val="22"/>
        </w:rPr>
      </w:pPr>
      <w:r w:rsidRPr="00852613">
        <w:rPr>
          <w:color w:val="auto"/>
          <w:sz w:val="22"/>
          <w:szCs w:val="22"/>
        </w:rPr>
        <w:t xml:space="preserve">Jedná se rekonstrukci části Šafránkova pavilonu – studentské koleje a o nástavbu nad touto částí o jedno podlaží. Stavba se nachází v Plzni, ulice Alej Svobody čp. 703/ 31 na Severním Předměstí, </w:t>
      </w:r>
      <w:proofErr w:type="spellStart"/>
      <w:r w:rsidRPr="00852613">
        <w:rPr>
          <w:color w:val="auto"/>
          <w:sz w:val="22"/>
          <w:szCs w:val="22"/>
        </w:rPr>
        <w:t>parc.č</w:t>
      </w:r>
      <w:proofErr w:type="spellEnd"/>
      <w:r w:rsidRPr="00852613">
        <w:rPr>
          <w:color w:val="auto"/>
          <w:sz w:val="22"/>
          <w:szCs w:val="22"/>
        </w:rPr>
        <w:t xml:space="preserve">. 11330/3 v </w:t>
      </w:r>
      <w:proofErr w:type="spellStart"/>
      <w:r w:rsidRPr="00852613">
        <w:rPr>
          <w:color w:val="auto"/>
          <w:sz w:val="22"/>
          <w:szCs w:val="22"/>
        </w:rPr>
        <w:t>k.ú</w:t>
      </w:r>
      <w:proofErr w:type="spellEnd"/>
      <w:r w:rsidRPr="00852613">
        <w:rPr>
          <w:color w:val="auto"/>
          <w:sz w:val="22"/>
          <w:szCs w:val="22"/>
        </w:rPr>
        <w:t xml:space="preserve">. Plzeň. Jedná se o stávající objekt Lékařské fakulty Univerzity Karlovy v Plzni a jeho severní část. Jde o stabilizované zastavěné území. Využití stavby se rekonstrukcí a nástavbou nemění. </w:t>
      </w:r>
    </w:p>
    <w:p w14:paraId="76B39D57" w14:textId="77777777" w:rsidR="001E69AD" w:rsidRDefault="001E69AD" w:rsidP="001E69AD">
      <w:pPr>
        <w:pStyle w:val="Normlnweb"/>
        <w:spacing w:before="0" w:beforeAutospacing="0" w:after="0" w:afterAutospacing="0"/>
        <w:rPr>
          <w:rFonts w:ascii="Arial" w:hAnsi="Arial" w:cs="Arial"/>
          <w:sz w:val="22"/>
          <w:szCs w:val="22"/>
        </w:rPr>
      </w:pPr>
      <w:r>
        <w:rPr>
          <w:rFonts w:ascii="Arial" w:hAnsi="Arial" w:cs="Arial"/>
          <w:sz w:val="22"/>
          <w:szCs w:val="22"/>
        </w:rPr>
        <w:t>Pavilon – kolej se stavebně skládá ze tří částí. Ubytovny, přístavby ubytovny na levé straně a dostavby ubytovny ze strany pravé (při pohledu od ulice Alej Svobody). Nosnou konstrukci v původní ubytovně a přístavbě tvoří železobetonový montovaný skelet (modifikovaný MS 69).</w:t>
      </w:r>
    </w:p>
    <w:p w14:paraId="63A7FCED" w14:textId="77777777" w:rsidR="001E69AD" w:rsidRPr="000E35FC" w:rsidRDefault="001E69AD" w:rsidP="001E69AD">
      <w:pPr>
        <w:pStyle w:val="Normlnweb"/>
        <w:spacing w:before="0" w:beforeAutospacing="0" w:after="0" w:afterAutospacing="0"/>
        <w:rPr>
          <w:rFonts w:ascii="Arial" w:hAnsi="Arial" w:cs="Arial"/>
          <w:sz w:val="22"/>
          <w:szCs w:val="22"/>
        </w:rPr>
      </w:pPr>
      <w:r w:rsidRPr="000E35FC">
        <w:rPr>
          <w:rFonts w:ascii="Arial" w:hAnsi="Arial" w:cs="Arial"/>
          <w:sz w:val="22"/>
          <w:szCs w:val="22"/>
        </w:rPr>
        <w:t>Šafránkův pavilon (ŠAF) má v současné době kapacitu kolejí 128 lůžek z toho 52 dvoulůžkových pokojů a 6 soc. buněk se sociálním zařízením a kuchyňkou. Dále nabízí praní prádla, posilovnu, studovnu, učebny, menzu a v neposlední řadě i využití rozlehlé zahrady.</w:t>
      </w:r>
    </w:p>
    <w:p w14:paraId="3E9F06B6" w14:textId="77777777" w:rsidR="001E69AD" w:rsidRPr="000E35FC" w:rsidRDefault="001E69AD" w:rsidP="001E69AD">
      <w:pPr>
        <w:pStyle w:val="Normlnweb"/>
        <w:spacing w:before="0" w:beforeAutospacing="0" w:after="0" w:afterAutospacing="0"/>
        <w:rPr>
          <w:rFonts w:ascii="Arial" w:hAnsi="Arial" w:cs="Arial"/>
          <w:sz w:val="22"/>
          <w:szCs w:val="22"/>
        </w:rPr>
      </w:pPr>
      <w:r w:rsidRPr="000E35FC">
        <w:rPr>
          <w:rFonts w:ascii="Arial" w:hAnsi="Arial" w:cs="Arial"/>
          <w:sz w:val="22"/>
          <w:szCs w:val="22"/>
        </w:rPr>
        <w:t>Stavební práce se týkají v této etapě pouze pavilonu</w:t>
      </w:r>
      <w:r>
        <w:rPr>
          <w:rFonts w:ascii="Arial" w:hAnsi="Arial" w:cs="Arial"/>
          <w:sz w:val="22"/>
          <w:szCs w:val="22"/>
        </w:rPr>
        <w:t xml:space="preserve"> </w:t>
      </w:r>
      <w:proofErr w:type="gramStart"/>
      <w:r>
        <w:rPr>
          <w:rFonts w:ascii="Arial" w:hAnsi="Arial" w:cs="Arial"/>
          <w:sz w:val="22"/>
          <w:szCs w:val="22"/>
        </w:rPr>
        <w:t xml:space="preserve">ubytování - </w:t>
      </w:r>
      <w:r w:rsidRPr="000E35FC">
        <w:rPr>
          <w:rFonts w:ascii="Arial" w:hAnsi="Arial" w:cs="Arial"/>
          <w:sz w:val="22"/>
          <w:szCs w:val="22"/>
        </w:rPr>
        <w:t>kolejí</w:t>
      </w:r>
      <w:proofErr w:type="gramEnd"/>
      <w:r w:rsidRPr="000E35FC">
        <w:rPr>
          <w:rFonts w:ascii="Arial" w:hAnsi="Arial" w:cs="Arial"/>
          <w:sz w:val="22"/>
          <w:szCs w:val="22"/>
        </w:rPr>
        <w:t xml:space="preserve"> a nástavbě jednoho podlaží nad tímto pavilonem. Objekt má dnes jedno technické podzemní podlaží, a čtyři nadzemní podlaží. Jednotlivá podlaží jsou horizontálně spojena výtahem přes všechna podlaží a stávajícím tříramenným schodištěm. Druhé horizontální propojení je dnes v dostavbě s výtahem a dvouramenným schodištěm. </w:t>
      </w:r>
    </w:p>
    <w:p w14:paraId="75D13C32" w14:textId="77777777" w:rsidR="001E69AD" w:rsidRDefault="001E69AD" w:rsidP="001E69AD">
      <w:pPr>
        <w:pStyle w:val="Normlnweb"/>
        <w:spacing w:before="0" w:beforeAutospacing="0" w:after="0" w:afterAutospacing="0"/>
        <w:rPr>
          <w:rFonts w:ascii="Arial" w:hAnsi="Arial" w:cs="Arial"/>
          <w:sz w:val="22"/>
          <w:szCs w:val="22"/>
        </w:rPr>
      </w:pPr>
      <w:r>
        <w:rPr>
          <w:rFonts w:ascii="Arial" w:hAnsi="Arial" w:cs="Arial"/>
          <w:sz w:val="22"/>
          <w:szCs w:val="22"/>
        </w:rPr>
        <w:t>Architektura objektu je poplatná době svého návrhu – 70.tým letům 20. století. Jedná se konstrukčně o železobetonový montovaný skelet s proskleným pásy oken v kombinaci s monolitickými betonovými konstrukcemi. Stropy jsou provedeny z železobetonových stropních panelů. Parapetní panely jsou sendvičové o tloušťce 300 mm. Jako prosklené stěny jsou řešeny opláštění stávajícího schodiště.</w:t>
      </w:r>
    </w:p>
    <w:p w14:paraId="76FF4053" w14:textId="77777777" w:rsidR="001E69AD" w:rsidRDefault="001E69AD" w:rsidP="001E69AD">
      <w:pPr>
        <w:pStyle w:val="Bezmezer"/>
        <w:rPr>
          <w:rFonts w:ascii="Arial" w:hAnsi="Arial" w:cs="Arial"/>
        </w:rPr>
      </w:pPr>
      <w:r w:rsidRPr="009E0B38">
        <w:rPr>
          <w:rFonts w:ascii="Arial" w:hAnsi="Arial" w:cs="Arial"/>
        </w:rPr>
        <w:t xml:space="preserve">Stručný popis stávajícího stavu je uveden výše. Stavebně a konstrukčně nevykazuje objekt vážné </w:t>
      </w:r>
      <w:r>
        <w:rPr>
          <w:rFonts w:ascii="Arial" w:hAnsi="Arial" w:cs="Arial"/>
        </w:rPr>
        <w:t xml:space="preserve">statické </w:t>
      </w:r>
      <w:r w:rsidRPr="009E0B38">
        <w:rPr>
          <w:rFonts w:ascii="Arial" w:hAnsi="Arial" w:cs="Arial"/>
        </w:rPr>
        <w:t>závady.</w:t>
      </w:r>
      <w:r>
        <w:rPr>
          <w:rFonts w:ascii="Arial" w:hAnsi="Arial" w:cs="Arial"/>
        </w:rPr>
        <w:t xml:space="preserve"> jde o propisování stropních panelů vlasovými trhlinami, a v jednom místě trhlinou ve stropním panelu v posledním podlaží mezi sloupem a stropním panelem.</w:t>
      </w:r>
      <w:r w:rsidRPr="009E0B38">
        <w:rPr>
          <w:rFonts w:ascii="Arial" w:hAnsi="Arial" w:cs="Arial"/>
        </w:rPr>
        <w:t xml:space="preserve"> Stavba a technický stav je poplatná době svého vzniku.</w:t>
      </w:r>
    </w:p>
    <w:p w14:paraId="39539B3A" w14:textId="77777777" w:rsidR="001E69AD" w:rsidRPr="00EF48D8" w:rsidRDefault="001E69AD" w:rsidP="001E69AD">
      <w:pPr>
        <w:pStyle w:val="Bezmezer"/>
        <w:rPr>
          <w:rFonts w:ascii="Arial" w:hAnsi="Arial" w:cs="Arial"/>
        </w:rPr>
      </w:pPr>
      <w:r w:rsidRPr="00EF48D8">
        <w:rPr>
          <w:rFonts w:ascii="Arial" w:hAnsi="Arial" w:cs="Arial"/>
        </w:rPr>
        <w:t>Zastavěnost pozemku se rekonstrukcí a nástavbou nemění.</w:t>
      </w:r>
      <w:r>
        <w:rPr>
          <w:rFonts w:ascii="Arial" w:hAnsi="Arial" w:cs="Arial"/>
        </w:rPr>
        <w:t xml:space="preserve"> Parkování se předpokládá na terénu.</w:t>
      </w:r>
    </w:p>
    <w:p w14:paraId="5776C946" w14:textId="77777777" w:rsidR="001E69AD" w:rsidRDefault="001E69AD" w:rsidP="001E69AD">
      <w:pPr>
        <w:spacing w:after="0" w:line="240" w:lineRule="auto"/>
        <w:rPr>
          <w:rFonts w:ascii="Arial" w:hAnsi="Arial" w:cs="Arial"/>
          <w:b/>
          <w:bCs/>
          <w:u w:val="single"/>
          <w:lang w:val="de-DE"/>
        </w:rPr>
      </w:pPr>
      <w:proofErr w:type="spellStart"/>
      <w:r w:rsidRPr="00E3722F">
        <w:rPr>
          <w:rFonts w:ascii="Arial" w:hAnsi="Arial" w:cs="Arial"/>
          <w:b/>
          <w:bCs/>
          <w:u w:val="single"/>
          <w:lang w:val="de-DE"/>
        </w:rPr>
        <w:t>Stručný</w:t>
      </w:r>
      <w:proofErr w:type="spellEnd"/>
      <w:r w:rsidRPr="00E3722F">
        <w:rPr>
          <w:rFonts w:ascii="Arial" w:hAnsi="Arial" w:cs="Arial"/>
          <w:b/>
          <w:bCs/>
          <w:u w:val="single"/>
          <w:lang w:val="de-DE"/>
        </w:rPr>
        <w:t xml:space="preserve"> </w:t>
      </w:r>
      <w:proofErr w:type="spellStart"/>
      <w:r w:rsidRPr="00E3722F">
        <w:rPr>
          <w:rFonts w:ascii="Arial" w:hAnsi="Arial" w:cs="Arial"/>
          <w:b/>
          <w:bCs/>
          <w:u w:val="single"/>
          <w:lang w:val="de-DE"/>
        </w:rPr>
        <w:t>popis</w:t>
      </w:r>
      <w:proofErr w:type="spellEnd"/>
      <w:r w:rsidRPr="00E3722F">
        <w:rPr>
          <w:rFonts w:ascii="Arial" w:hAnsi="Arial" w:cs="Arial"/>
          <w:b/>
          <w:bCs/>
          <w:u w:val="single"/>
          <w:lang w:val="de-DE"/>
        </w:rPr>
        <w:t xml:space="preserve"> </w:t>
      </w:r>
      <w:proofErr w:type="spellStart"/>
      <w:r w:rsidRPr="00E3722F">
        <w:rPr>
          <w:rFonts w:ascii="Arial" w:hAnsi="Arial" w:cs="Arial"/>
          <w:b/>
          <w:bCs/>
          <w:u w:val="single"/>
          <w:lang w:val="de-DE"/>
        </w:rPr>
        <w:t>stávajícího</w:t>
      </w:r>
      <w:proofErr w:type="spellEnd"/>
      <w:r w:rsidRPr="00E3722F">
        <w:rPr>
          <w:rFonts w:ascii="Arial" w:hAnsi="Arial" w:cs="Arial"/>
          <w:b/>
          <w:bCs/>
          <w:u w:val="single"/>
          <w:lang w:val="de-DE"/>
        </w:rPr>
        <w:t xml:space="preserve"> </w:t>
      </w:r>
      <w:proofErr w:type="spellStart"/>
      <w:r w:rsidRPr="00E3722F">
        <w:rPr>
          <w:rFonts w:ascii="Arial" w:hAnsi="Arial" w:cs="Arial"/>
          <w:b/>
          <w:bCs/>
          <w:u w:val="single"/>
          <w:lang w:val="de-DE"/>
        </w:rPr>
        <w:t>stavu</w:t>
      </w:r>
      <w:proofErr w:type="spellEnd"/>
      <w:r w:rsidRPr="00E3722F">
        <w:rPr>
          <w:rFonts w:ascii="Arial" w:hAnsi="Arial" w:cs="Arial"/>
          <w:b/>
          <w:bCs/>
          <w:u w:val="single"/>
          <w:lang w:val="de-DE"/>
        </w:rPr>
        <w:t>:</w:t>
      </w:r>
    </w:p>
    <w:p w14:paraId="03146E08" w14:textId="77777777" w:rsidR="001E69AD" w:rsidRPr="00EF48D8" w:rsidRDefault="001E69AD" w:rsidP="001E69AD">
      <w:pPr>
        <w:pStyle w:val="Bezmezer"/>
        <w:rPr>
          <w:rFonts w:ascii="Arial" w:hAnsi="Arial" w:cs="Arial"/>
          <w:color w:val="000000" w:themeColor="text1"/>
        </w:rPr>
      </w:pPr>
      <w:r w:rsidRPr="00EF48D8">
        <w:rPr>
          <w:rFonts w:ascii="Arial" w:hAnsi="Arial" w:cs="Arial"/>
          <w:color w:val="000000" w:themeColor="text1"/>
        </w:rPr>
        <w:t>Rekonstrukce objektu části Šafránkova pavilonu – studentské koleje a nástavba nad touto částí o jedno podlaží</w:t>
      </w:r>
      <w:r>
        <w:rPr>
          <w:rFonts w:ascii="Arial" w:hAnsi="Arial" w:cs="Arial"/>
          <w:color w:val="000000" w:themeColor="text1"/>
        </w:rPr>
        <w:t>.</w:t>
      </w:r>
    </w:p>
    <w:p w14:paraId="41CDD617" w14:textId="77777777" w:rsidR="001E69AD" w:rsidRPr="008D1BFB" w:rsidRDefault="001E69AD" w:rsidP="001E69AD">
      <w:pPr>
        <w:spacing w:after="0" w:line="240" w:lineRule="auto"/>
        <w:rPr>
          <w:rFonts w:ascii="Arial" w:hAnsi="Arial" w:cs="Arial"/>
          <w:bCs/>
          <w:color w:val="FF0000"/>
        </w:rPr>
      </w:pPr>
      <w:r w:rsidRPr="009E0B38">
        <w:rPr>
          <w:rFonts w:ascii="Arial" w:hAnsi="Arial" w:cs="Arial"/>
          <w:bCs/>
        </w:rPr>
        <w:t xml:space="preserve">Šafránkův pavilon je členitý objekt sloužící pro potřebu Lékařské fakulty </w:t>
      </w:r>
      <w:r>
        <w:rPr>
          <w:rFonts w:ascii="Arial" w:hAnsi="Arial" w:cs="Arial"/>
          <w:bCs/>
        </w:rPr>
        <w:t xml:space="preserve">UK v Plzni. Všechny části jsou vzájemně propojeny. Hlavní vstup </w:t>
      </w:r>
      <w:proofErr w:type="gramStart"/>
      <w:r>
        <w:rPr>
          <w:rFonts w:ascii="Arial" w:hAnsi="Arial" w:cs="Arial"/>
          <w:bCs/>
        </w:rPr>
        <w:t>je</w:t>
      </w:r>
      <w:proofErr w:type="gramEnd"/>
      <w:r>
        <w:rPr>
          <w:rFonts w:ascii="Arial" w:hAnsi="Arial" w:cs="Arial"/>
          <w:bCs/>
        </w:rPr>
        <w:t xml:space="preserve"> a i po rekonstrukci a nástavbě bude z ulice Alej Svobody od jihu. Podružný vstup pak je z </w:t>
      </w:r>
      <w:r w:rsidRPr="00EF48D8">
        <w:rPr>
          <w:rFonts w:ascii="Arial" w:hAnsi="Arial" w:cs="Arial"/>
          <w:bCs/>
        </w:rPr>
        <w:t>ulice Elišky Krásnohorské ze severu.</w:t>
      </w:r>
    </w:p>
    <w:p w14:paraId="109AF824" w14:textId="77777777" w:rsidR="001E69AD" w:rsidRDefault="001E69AD" w:rsidP="001E69AD">
      <w:pPr>
        <w:spacing w:after="0" w:line="240" w:lineRule="auto"/>
        <w:rPr>
          <w:rFonts w:ascii="Arial" w:hAnsi="Arial" w:cs="Arial"/>
          <w:bCs/>
        </w:rPr>
      </w:pPr>
      <w:r w:rsidRPr="00EF48D8">
        <w:rPr>
          <w:rFonts w:ascii="Arial" w:hAnsi="Arial" w:cs="Arial"/>
          <w:bCs/>
        </w:rPr>
        <w:t>Šafránkův pavilon se skládá z několika navzájem propojených částí. Vstupní část se nachází při ulici Alej Svobody. Severní část při ulici Elišky Krásnohorské slouží jako studentská kolej, přední část je využívána pro potřebu fakulty, jako učebny, administrativa, kavárna a menza.</w:t>
      </w:r>
    </w:p>
    <w:p w14:paraId="242E4802" w14:textId="77777777" w:rsidR="005A4784" w:rsidRPr="00EF48D8" w:rsidRDefault="005A4784" w:rsidP="001E69AD">
      <w:pPr>
        <w:spacing w:after="0" w:line="240" w:lineRule="auto"/>
        <w:rPr>
          <w:rFonts w:ascii="Arial" w:hAnsi="Arial" w:cs="Arial"/>
          <w:bCs/>
        </w:rPr>
      </w:pPr>
      <w:r>
        <w:rPr>
          <w:rFonts w:ascii="Arial" w:hAnsi="Arial" w:cs="Arial"/>
          <w:bCs/>
        </w:rPr>
        <w:t>Některé části byly v souča</w:t>
      </w:r>
      <w:r w:rsidR="00672779">
        <w:rPr>
          <w:rFonts w:ascii="Arial" w:hAnsi="Arial" w:cs="Arial"/>
          <w:bCs/>
        </w:rPr>
        <w:t>sné době pronajaty novým uživat</w:t>
      </w:r>
      <w:r>
        <w:rPr>
          <w:rFonts w:ascii="Arial" w:hAnsi="Arial" w:cs="Arial"/>
          <w:bCs/>
        </w:rPr>
        <w:t>elům.</w:t>
      </w:r>
    </w:p>
    <w:p w14:paraId="1E8D40C8" w14:textId="77777777" w:rsidR="001E69AD" w:rsidRPr="00FB2159" w:rsidRDefault="001E69AD" w:rsidP="001E69AD">
      <w:pPr>
        <w:spacing w:after="0" w:line="240" w:lineRule="auto"/>
        <w:rPr>
          <w:rFonts w:ascii="Arial" w:hAnsi="Arial" w:cs="Arial"/>
          <w:bCs/>
        </w:rPr>
      </w:pPr>
      <w:r w:rsidRPr="00FB2159">
        <w:rPr>
          <w:rFonts w:ascii="Arial" w:hAnsi="Arial" w:cs="Arial"/>
          <w:bCs/>
        </w:rPr>
        <w:t>Pavilon kolejí má dnes jedno podzemní a čtyři nadzemní podlaží. V návrhu se předpokládá nástavba nad střední částí pátého nadzemního podlaží. Tím se zvýší kapacita ubytovaných studentů.</w:t>
      </w:r>
    </w:p>
    <w:p w14:paraId="2BFAFA25" w14:textId="77777777" w:rsidR="001E69AD" w:rsidRPr="00FB2159" w:rsidRDefault="001E69AD" w:rsidP="001E69AD">
      <w:pPr>
        <w:spacing w:after="0" w:line="240" w:lineRule="auto"/>
        <w:rPr>
          <w:rFonts w:ascii="Arial" w:hAnsi="Arial" w:cs="Arial"/>
          <w:bCs/>
        </w:rPr>
      </w:pPr>
      <w:r w:rsidRPr="00FB2159">
        <w:rPr>
          <w:rFonts w:ascii="Arial" w:hAnsi="Arial" w:cs="Arial"/>
          <w:bCs/>
        </w:rPr>
        <w:t>V současné době jsou některé pokoje bez sociálních zařízení a tato jsou společná pro více pokojů. V návrhu se počítá s vybudováním ubytovacích buněk o dvou či třech pokojích se sociálním a hygienickým zázemím. Nově budou na jednotlivých podlažích společné, moderně zařízené prostorné kuchyňky.</w:t>
      </w:r>
    </w:p>
    <w:p w14:paraId="565B2DD7" w14:textId="77777777" w:rsidR="001E69AD" w:rsidRDefault="001E69AD" w:rsidP="001E69AD">
      <w:pPr>
        <w:spacing w:line="240" w:lineRule="auto"/>
        <w:rPr>
          <w:rFonts w:ascii="Arial" w:hAnsi="Arial" w:cs="Arial"/>
          <w:bCs/>
        </w:rPr>
      </w:pPr>
      <w:r w:rsidRPr="00FB2159">
        <w:rPr>
          <w:rFonts w:ascii="Arial" w:hAnsi="Arial" w:cs="Arial"/>
          <w:bCs/>
        </w:rPr>
        <w:t>Horizontální spojení bude zachováno stávajícím schodištěm s výtahem a nově pak novým, venkovním únikovým schodištěm a novým venkovním výtahem.</w:t>
      </w:r>
    </w:p>
    <w:p w14:paraId="02FA6721" w14:textId="77777777" w:rsidR="00672779" w:rsidRDefault="00672779" w:rsidP="001E69AD">
      <w:pPr>
        <w:spacing w:line="240" w:lineRule="auto"/>
        <w:rPr>
          <w:rFonts w:ascii="Arial" w:hAnsi="Arial" w:cs="Arial"/>
          <w:bCs/>
        </w:rPr>
      </w:pPr>
    </w:p>
    <w:p w14:paraId="5B52FE2E" w14:textId="77777777" w:rsidR="00672779" w:rsidRPr="00FB2159" w:rsidRDefault="00672779" w:rsidP="001E69AD">
      <w:pPr>
        <w:spacing w:line="240" w:lineRule="auto"/>
        <w:rPr>
          <w:rFonts w:ascii="Arial" w:hAnsi="Arial" w:cs="Arial"/>
          <w:bCs/>
        </w:rPr>
      </w:pPr>
    </w:p>
    <w:p w14:paraId="19EE1676" w14:textId="77777777" w:rsidR="001E69AD" w:rsidRDefault="001E69AD" w:rsidP="001E69AD">
      <w:pPr>
        <w:spacing w:after="0" w:line="240" w:lineRule="auto"/>
        <w:rPr>
          <w:rFonts w:ascii="Arial" w:hAnsi="Arial" w:cs="Arial"/>
          <w:b/>
          <w:bCs/>
          <w:iCs/>
        </w:rPr>
      </w:pPr>
      <w:r w:rsidRPr="00E3722F">
        <w:rPr>
          <w:rFonts w:ascii="Arial" w:hAnsi="Arial" w:cs="Arial"/>
          <w:b/>
          <w:bCs/>
          <w:iCs/>
        </w:rPr>
        <w:lastRenderedPageBreak/>
        <w:t xml:space="preserve">D.1.1a) Účel </w:t>
      </w:r>
      <w:proofErr w:type="gramStart"/>
      <w:r w:rsidRPr="00E3722F">
        <w:rPr>
          <w:rFonts w:ascii="Arial" w:hAnsi="Arial" w:cs="Arial"/>
          <w:b/>
          <w:bCs/>
          <w:iCs/>
        </w:rPr>
        <w:t>objektu :</w:t>
      </w:r>
      <w:proofErr w:type="gramEnd"/>
      <w:r w:rsidRPr="00E3722F">
        <w:rPr>
          <w:rFonts w:ascii="Arial" w:hAnsi="Arial" w:cs="Arial"/>
          <w:b/>
          <w:bCs/>
          <w:iCs/>
        </w:rPr>
        <w:t xml:space="preserve"> </w:t>
      </w:r>
    </w:p>
    <w:p w14:paraId="5DE07EFD" w14:textId="77777777" w:rsidR="001E69AD" w:rsidRPr="00FB3090" w:rsidRDefault="001E69AD" w:rsidP="001E69AD">
      <w:pPr>
        <w:pStyle w:val="Default"/>
        <w:rPr>
          <w:color w:val="auto"/>
          <w:sz w:val="22"/>
          <w:szCs w:val="22"/>
        </w:rPr>
      </w:pPr>
      <w:r w:rsidRPr="00FB3090">
        <w:rPr>
          <w:color w:val="auto"/>
          <w:sz w:val="22"/>
          <w:szCs w:val="22"/>
        </w:rPr>
        <w:t xml:space="preserve">Objekt se nachází na pozemku </w:t>
      </w:r>
      <w:proofErr w:type="spellStart"/>
      <w:r w:rsidRPr="00FB3090">
        <w:rPr>
          <w:color w:val="auto"/>
          <w:sz w:val="22"/>
          <w:szCs w:val="22"/>
        </w:rPr>
        <w:t>parc.č</w:t>
      </w:r>
      <w:proofErr w:type="spellEnd"/>
      <w:r w:rsidRPr="00FB3090">
        <w:rPr>
          <w:color w:val="auto"/>
          <w:sz w:val="22"/>
          <w:szCs w:val="22"/>
        </w:rPr>
        <w:t>. 11330/3 – zastavěná plocha a nádvoří,</w:t>
      </w:r>
    </w:p>
    <w:p w14:paraId="08748CC0" w14:textId="07B905B3" w:rsidR="001E69AD" w:rsidRPr="00FB3090" w:rsidRDefault="001E69AD" w:rsidP="001E69AD">
      <w:pPr>
        <w:pStyle w:val="Default"/>
        <w:rPr>
          <w:color w:val="auto"/>
          <w:sz w:val="22"/>
          <w:szCs w:val="22"/>
        </w:rPr>
      </w:pPr>
      <w:r w:rsidRPr="00FB3090">
        <w:rPr>
          <w:color w:val="auto"/>
          <w:sz w:val="22"/>
          <w:szCs w:val="22"/>
        </w:rPr>
        <w:t xml:space="preserve">v kat. </w:t>
      </w:r>
      <w:proofErr w:type="spellStart"/>
      <w:r w:rsidRPr="00FB3090">
        <w:rPr>
          <w:color w:val="auto"/>
          <w:sz w:val="22"/>
          <w:szCs w:val="22"/>
        </w:rPr>
        <w:t>úz</w:t>
      </w:r>
      <w:proofErr w:type="spellEnd"/>
      <w:r w:rsidRPr="00FB3090">
        <w:rPr>
          <w:color w:val="auto"/>
          <w:sz w:val="22"/>
          <w:szCs w:val="22"/>
        </w:rPr>
        <w:t xml:space="preserve">. Plzeň. </w:t>
      </w:r>
    </w:p>
    <w:p w14:paraId="7A48573F" w14:textId="77777777" w:rsidR="001E69AD" w:rsidRPr="00FB3090" w:rsidRDefault="001E69AD" w:rsidP="001E69AD">
      <w:pPr>
        <w:pStyle w:val="Default"/>
        <w:rPr>
          <w:color w:val="auto"/>
          <w:sz w:val="22"/>
          <w:szCs w:val="22"/>
        </w:rPr>
      </w:pPr>
      <w:r w:rsidRPr="00FB3090">
        <w:rPr>
          <w:color w:val="auto"/>
          <w:sz w:val="22"/>
          <w:szCs w:val="22"/>
        </w:rPr>
        <w:t>Objekt Šafránkova pavilonu se skládá z několika částí, které jsou spojené v jeden celek spojovacím krčkem.</w:t>
      </w:r>
    </w:p>
    <w:p w14:paraId="44480040" w14:textId="77777777" w:rsidR="001E69AD" w:rsidRPr="00E3722F" w:rsidRDefault="001E69AD" w:rsidP="001E69AD">
      <w:pPr>
        <w:pStyle w:val="Default"/>
        <w:rPr>
          <w:b/>
          <w:bCs/>
          <w:iCs/>
          <w:sz w:val="22"/>
          <w:szCs w:val="22"/>
        </w:rPr>
      </w:pPr>
      <w:r w:rsidRPr="00C1765A">
        <w:rPr>
          <w:color w:val="auto"/>
          <w:sz w:val="22"/>
          <w:szCs w:val="22"/>
        </w:rPr>
        <w:t>Stavba bude užívána v souladu se svým stávajícím využitím – kolej Šafránkův pavilon, Lékařská fakulta UK Plzeň</w:t>
      </w:r>
      <w:r w:rsidR="001A0599">
        <w:rPr>
          <w:color w:val="auto"/>
          <w:sz w:val="22"/>
          <w:szCs w:val="22"/>
        </w:rPr>
        <w:t>.</w:t>
      </w:r>
    </w:p>
    <w:p w14:paraId="193E748A" w14:textId="77777777" w:rsidR="001E69AD" w:rsidRDefault="001E69AD" w:rsidP="001E69AD">
      <w:pPr>
        <w:autoSpaceDE w:val="0"/>
        <w:autoSpaceDN w:val="0"/>
        <w:adjustRightInd w:val="0"/>
        <w:spacing w:after="0" w:line="240" w:lineRule="auto"/>
        <w:rPr>
          <w:rFonts w:ascii="Arial" w:hAnsi="Arial" w:cs="Arial"/>
          <w:b/>
        </w:rPr>
      </w:pPr>
      <w:r w:rsidRPr="00E3722F">
        <w:rPr>
          <w:rFonts w:ascii="Arial" w:hAnsi="Arial" w:cs="Arial"/>
          <w:b/>
        </w:rPr>
        <w:t>Kapacitní údaje:</w:t>
      </w:r>
    </w:p>
    <w:p w14:paraId="0C098B15" w14:textId="77777777" w:rsidR="001E69AD" w:rsidRDefault="001E69AD" w:rsidP="001E69AD">
      <w:pPr>
        <w:spacing w:after="0"/>
        <w:jc w:val="both"/>
        <w:rPr>
          <w:rFonts w:ascii="Arial" w:hAnsi="Arial" w:cs="Arial"/>
        </w:rPr>
      </w:pPr>
      <w:r w:rsidRPr="00CC62D2">
        <w:rPr>
          <w:rFonts w:ascii="Arial" w:hAnsi="Arial" w:cs="Arial"/>
        </w:rPr>
        <w:t xml:space="preserve">Zastavěná plocha se nemění </w:t>
      </w:r>
      <w:proofErr w:type="gramStart"/>
      <w:r w:rsidRPr="00CC62D2">
        <w:rPr>
          <w:rFonts w:ascii="Arial" w:hAnsi="Arial" w:cs="Arial"/>
        </w:rPr>
        <w:t>-  plocha</w:t>
      </w:r>
      <w:proofErr w:type="gramEnd"/>
      <w:r w:rsidRPr="00CC62D2">
        <w:rPr>
          <w:rFonts w:ascii="Arial" w:hAnsi="Arial" w:cs="Arial"/>
        </w:rPr>
        <w:t xml:space="preserve"> zastavěná objektem </w:t>
      </w:r>
      <w:r>
        <w:rPr>
          <w:rFonts w:ascii="Arial" w:hAnsi="Arial" w:cs="Arial"/>
        </w:rPr>
        <w:t>2.426 m</w:t>
      </w:r>
      <w:r>
        <w:rPr>
          <w:rFonts w:ascii="Arial" w:hAnsi="Arial" w:cs="Arial"/>
          <w:vertAlign w:val="superscript"/>
        </w:rPr>
        <w:t>2</w:t>
      </w:r>
      <w:r w:rsidRPr="00CC62D2">
        <w:rPr>
          <w:rFonts w:ascii="Arial" w:hAnsi="Arial" w:cs="Arial"/>
        </w:rPr>
        <w:t xml:space="preserve"> na </w:t>
      </w:r>
      <w:proofErr w:type="spellStart"/>
      <w:r w:rsidRPr="00CC62D2">
        <w:rPr>
          <w:rFonts w:ascii="Arial" w:hAnsi="Arial" w:cs="Arial"/>
        </w:rPr>
        <w:t>ppč</w:t>
      </w:r>
      <w:proofErr w:type="spellEnd"/>
      <w:r w:rsidRPr="00CC62D2">
        <w:rPr>
          <w:rFonts w:ascii="Arial" w:hAnsi="Arial" w:cs="Arial"/>
        </w:rPr>
        <w:t xml:space="preserve">. </w:t>
      </w:r>
      <w:r>
        <w:rPr>
          <w:rFonts w:ascii="Arial" w:hAnsi="Arial" w:cs="Arial"/>
        </w:rPr>
        <w:t>11330/3</w:t>
      </w:r>
      <w:r w:rsidRPr="00CC62D2">
        <w:rPr>
          <w:rFonts w:ascii="Arial" w:hAnsi="Arial" w:cs="Arial"/>
        </w:rPr>
        <w:t xml:space="preserve"> v </w:t>
      </w:r>
      <w:proofErr w:type="spellStart"/>
      <w:r w:rsidRPr="00CC62D2">
        <w:rPr>
          <w:rFonts w:ascii="Arial" w:hAnsi="Arial" w:cs="Arial"/>
        </w:rPr>
        <w:t>k.ú</w:t>
      </w:r>
      <w:proofErr w:type="spellEnd"/>
      <w:r w:rsidRPr="00CC62D2">
        <w:rPr>
          <w:rFonts w:ascii="Arial" w:hAnsi="Arial" w:cs="Arial"/>
        </w:rPr>
        <w:t>.</w:t>
      </w:r>
    </w:p>
    <w:p w14:paraId="652959E7" w14:textId="77777777" w:rsidR="001E69AD" w:rsidRPr="00776B4C" w:rsidRDefault="001E69AD" w:rsidP="001E69AD">
      <w:pPr>
        <w:pStyle w:val="Default"/>
        <w:rPr>
          <w:color w:val="auto"/>
          <w:sz w:val="22"/>
          <w:szCs w:val="22"/>
        </w:rPr>
      </w:pPr>
      <w:r w:rsidRPr="00776B4C">
        <w:rPr>
          <w:sz w:val="22"/>
          <w:szCs w:val="22"/>
        </w:rPr>
        <w:t>Plzeň.</w:t>
      </w:r>
      <w:r w:rsidRPr="00776B4C">
        <w:rPr>
          <w:color w:val="FF0000"/>
          <w:sz w:val="22"/>
          <w:szCs w:val="22"/>
        </w:rPr>
        <w:t xml:space="preserve"> </w:t>
      </w:r>
      <w:r>
        <w:rPr>
          <w:color w:val="FF0000"/>
          <w:sz w:val="22"/>
          <w:szCs w:val="22"/>
        </w:rPr>
        <w:tab/>
      </w:r>
      <w:r>
        <w:rPr>
          <w:color w:val="FF0000"/>
          <w:sz w:val="22"/>
          <w:szCs w:val="22"/>
        </w:rPr>
        <w:tab/>
        <w:t xml:space="preserve">           </w:t>
      </w:r>
      <w:r>
        <w:rPr>
          <w:color w:val="FF0000"/>
          <w:sz w:val="22"/>
          <w:szCs w:val="22"/>
        </w:rPr>
        <w:tab/>
      </w:r>
      <w:r>
        <w:rPr>
          <w:color w:val="FF0000"/>
          <w:sz w:val="22"/>
          <w:szCs w:val="22"/>
        </w:rPr>
        <w:tab/>
      </w:r>
      <w:r w:rsidRPr="00776B4C">
        <w:rPr>
          <w:color w:val="auto"/>
          <w:sz w:val="22"/>
          <w:szCs w:val="22"/>
        </w:rPr>
        <w:t xml:space="preserve"> -  rekonstruovaná část: </w:t>
      </w:r>
      <w:r w:rsidRPr="00776B4C">
        <w:rPr>
          <w:color w:val="auto"/>
          <w:sz w:val="22"/>
          <w:szCs w:val="22"/>
        </w:rPr>
        <w:tab/>
        <w:t xml:space="preserve">     795 m</w:t>
      </w:r>
      <w:r w:rsidRPr="00776B4C">
        <w:rPr>
          <w:color w:val="auto"/>
          <w:sz w:val="22"/>
          <w:szCs w:val="22"/>
          <w:vertAlign w:val="superscript"/>
        </w:rPr>
        <w:t>2</w:t>
      </w:r>
    </w:p>
    <w:p w14:paraId="7E6AD260" w14:textId="77777777" w:rsidR="001E69AD" w:rsidRPr="00776B4C" w:rsidRDefault="001E69AD" w:rsidP="001E69AD">
      <w:pPr>
        <w:spacing w:after="0"/>
        <w:jc w:val="both"/>
        <w:rPr>
          <w:rFonts w:ascii="Arial" w:hAnsi="Arial" w:cs="Arial"/>
        </w:rPr>
      </w:pPr>
    </w:p>
    <w:p w14:paraId="63159672" w14:textId="77777777" w:rsidR="001E69AD" w:rsidRPr="00776B4C" w:rsidRDefault="001E69AD" w:rsidP="001E69AD">
      <w:pPr>
        <w:pStyle w:val="Default"/>
        <w:rPr>
          <w:color w:val="auto"/>
          <w:sz w:val="22"/>
          <w:szCs w:val="22"/>
        </w:rPr>
      </w:pPr>
      <w:r w:rsidRPr="00776B4C">
        <w:rPr>
          <w:color w:val="auto"/>
          <w:sz w:val="22"/>
          <w:szCs w:val="22"/>
        </w:rPr>
        <w:t>Obestavěný prostor:</w:t>
      </w:r>
      <w:proofErr w:type="gramStart"/>
      <w:r w:rsidRPr="00776B4C">
        <w:rPr>
          <w:color w:val="auto"/>
          <w:sz w:val="22"/>
          <w:szCs w:val="22"/>
        </w:rPr>
        <w:tab/>
        <w:t xml:space="preserve">  </w:t>
      </w:r>
      <w:r w:rsidRPr="00776B4C">
        <w:rPr>
          <w:color w:val="auto"/>
          <w:sz w:val="22"/>
          <w:szCs w:val="22"/>
        </w:rPr>
        <w:tab/>
      </w:r>
      <w:proofErr w:type="gramEnd"/>
      <w:r w:rsidRPr="00776B4C">
        <w:rPr>
          <w:color w:val="auto"/>
          <w:sz w:val="22"/>
          <w:szCs w:val="22"/>
        </w:rPr>
        <w:t xml:space="preserve"> - rekonstruovaná část:</w:t>
      </w:r>
      <w:r w:rsidRPr="00776B4C">
        <w:rPr>
          <w:color w:val="auto"/>
          <w:sz w:val="22"/>
          <w:szCs w:val="22"/>
        </w:rPr>
        <w:tab/>
        <w:t>původní</w:t>
      </w:r>
      <w:r w:rsidRPr="00776B4C">
        <w:rPr>
          <w:color w:val="auto"/>
          <w:sz w:val="22"/>
          <w:szCs w:val="22"/>
        </w:rPr>
        <w:tab/>
        <w:t>16.948 m</w:t>
      </w:r>
      <w:r w:rsidRPr="00776B4C">
        <w:rPr>
          <w:color w:val="auto"/>
          <w:sz w:val="22"/>
          <w:szCs w:val="22"/>
          <w:vertAlign w:val="superscript"/>
        </w:rPr>
        <w:t>3</w:t>
      </w:r>
    </w:p>
    <w:p w14:paraId="4E399111" w14:textId="77777777" w:rsidR="001E69AD" w:rsidRPr="00776B4C" w:rsidRDefault="001E69AD" w:rsidP="001E69AD">
      <w:pPr>
        <w:pStyle w:val="Default"/>
        <w:rPr>
          <w:color w:val="auto"/>
          <w:sz w:val="22"/>
          <w:szCs w:val="22"/>
        </w:rPr>
      </w:pP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t>nový</w:t>
      </w:r>
      <w:r w:rsidRPr="00776B4C">
        <w:rPr>
          <w:color w:val="auto"/>
          <w:sz w:val="22"/>
          <w:szCs w:val="22"/>
        </w:rPr>
        <w:tab/>
      </w:r>
      <w:r w:rsidRPr="00776B4C">
        <w:rPr>
          <w:color w:val="auto"/>
          <w:sz w:val="22"/>
          <w:szCs w:val="22"/>
        </w:rPr>
        <w:tab/>
        <w:t>19.418 m</w:t>
      </w:r>
      <w:r w:rsidRPr="00776B4C">
        <w:rPr>
          <w:color w:val="auto"/>
          <w:sz w:val="22"/>
          <w:szCs w:val="22"/>
          <w:vertAlign w:val="superscript"/>
        </w:rPr>
        <w:t>3</w:t>
      </w:r>
    </w:p>
    <w:p w14:paraId="117F2A78" w14:textId="77777777" w:rsidR="001E69AD" w:rsidRPr="00776B4C" w:rsidRDefault="001E69AD" w:rsidP="001E69AD">
      <w:pPr>
        <w:pStyle w:val="Default"/>
        <w:rPr>
          <w:color w:val="auto"/>
          <w:sz w:val="22"/>
          <w:szCs w:val="22"/>
          <w:vertAlign w:val="superscript"/>
        </w:rPr>
      </w:pPr>
      <w:r w:rsidRPr="00776B4C">
        <w:rPr>
          <w:color w:val="auto"/>
          <w:sz w:val="22"/>
          <w:szCs w:val="22"/>
        </w:rPr>
        <w:t>Zvětšený obestavěný prostor</w:t>
      </w:r>
      <w:r w:rsidRPr="00776B4C">
        <w:rPr>
          <w:color w:val="auto"/>
          <w:sz w:val="22"/>
          <w:szCs w:val="22"/>
        </w:rPr>
        <w:tab/>
        <w:t xml:space="preserve"> o:</w:t>
      </w:r>
      <w:r w:rsidRPr="00776B4C">
        <w:rPr>
          <w:color w:val="auto"/>
          <w:sz w:val="22"/>
          <w:szCs w:val="22"/>
        </w:rPr>
        <w:tab/>
      </w:r>
      <w:r w:rsidRPr="00776B4C">
        <w:rPr>
          <w:color w:val="auto"/>
          <w:sz w:val="22"/>
          <w:szCs w:val="22"/>
        </w:rPr>
        <w:tab/>
      </w:r>
      <w:r w:rsidRPr="00776B4C">
        <w:rPr>
          <w:color w:val="auto"/>
          <w:sz w:val="22"/>
          <w:szCs w:val="22"/>
        </w:rPr>
        <w:tab/>
      </w:r>
      <w:r w:rsidRPr="00776B4C">
        <w:rPr>
          <w:color w:val="auto"/>
          <w:sz w:val="22"/>
          <w:szCs w:val="22"/>
        </w:rPr>
        <w:tab/>
      </w:r>
      <w:proofErr w:type="gramStart"/>
      <w:r w:rsidRPr="00776B4C">
        <w:rPr>
          <w:color w:val="auto"/>
          <w:sz w:val="22"/>
          <w:szCs w:val="22"/>
        </w:rPr>
        <w:tab/>
        <w:t xml:space="preserve">  </w:t>
      </w:r>
      <w:r w:rsidRPr="00776B4C">
        <w:rPr>
          <w:color w:val="auto"/>
          <w:sz w:val="22"/>
          <w:szCs w:val="22"/>
        </w:rPr>
        <w:tab/>
      </w:r>
      <w:proofErr w:type="gramEnd"/>
      <w:r w:rsidRPr="00776B4C">
        <w:rPr>
          <w:color w:val="auto"/>
          <w:sz w:val="22"/>
          <w:szCs w:val="22"/>
        </w:rPr>
        <w:t xml:space="preserve">  2.525 m</w:t>
      </w:r>
      <w:r w:rsidRPr="00776B4C">
        <w:rPr>
          <w:color w:val="auto"/>
          <w:sz w:val="22"/>
          <w:szCs w:val="22"/>
          <w:vertAlign w:val="superscript"/>
        </w:rPr>
        <w:t>3</w:t>
      </w:r>
    </w:p>
    <w:p w14:paraId="568D09A5" w14:textId="77777777" w:rsidR="001E69AD" w:rsidRPr="00776B4C" w:rsidRDefault="001E69AD" w:rsidP="001E69AD">
      <w:pPr>
        <w:pStyle w:val="Default"/>
        <w:rPr>
          <w:color w:val="FF0000"/>
          <w:sz w:val="22"/>
          <w:szCs w:val="22"/>
        </w:rPr>
      </w:pPr>
      <w:r>
        <w:rPr>
          <w:color w:val="FF0000"/>
          <w:sz w:val="22"/>
          <w:szCs w:val="22"/>
        </w:rPr>
        <w:tab/>
      </w:r>
      <w:r>
        <w:rPr>
          <w:color w:val="FF0000"/>
          <w:sz w:val="22"/>
          <w:szCs w:val="22"/>
        </w:rPr>
        <w:tab/>
      </w:r>
      <w:r>
        <w:rPr>
          <w:color w:val="FF0000"/>
          <w:sz w:val="22"/>
          <w:szCs w:val="22"/>
        </w:rPr>
        <w:tab/>
      </w:r>
    </w:p>
    <w:p w14:paraId="7BB7E6CA" w14:textId="77777777" w:rsidR="001E69AD" w:rsidRPr="00FB2159" w:rsidRDefault="001E69AD" w:rsidP="001E69AD">
      <w:pPr>
        <w:spacing w:after="0" w:line="240" w:lineRule="auto"/>
        <w:rPr>
          <w:rFonts w:ascii="Arial" w:hAnsi="Arial" w:cs="Arial"/>
          <w:b/>
          <w:bCs/>
        </w:rPr>
      </w:pPr>
      <w:r w:rsidRPr="00FB2159">
        <w:rPr>
          <w:rFonts w:ascii="Arial" w:hAnsi="Arial" w:cs="Arial"/>
          <w:b/>
          <w:bCs/>
        </w:rPr>
        <w:t>Kapacitní údaje:</w:t>
      </w:r>
      <w:r w:rsidRPr="00FB2159">
        <w:rPr>
          <w:rFonts w:ascii="Arial" w:hAnsi="Arial" w:cs="Arial"/>
          <w:b/>
          <w:bCs/>
        </w:rPr>
        <w:tab/>
        <w:t>stávající počet pokojů</w:t>
      </w:r>
      <w:r w:rsidRPr="00FB2159">
        <w:rPr>
          <w:rFonts w:ascii="Arial" w:hAnsi="Arial" w:cs="Arial"/>
          <w:b/>
          <w:bCs/>
        </w:rPr>
        <w:tab/>
        <w:t>nový počet pokojů</w:t>
      </w:r>
      <w:r w:rsidRPr="00FB2159">
        <w:rPr>
          <w:rFonts w:ascii="Arial" w:hAnsi="Arial" w:cs="Arial"/>
          <w:b/>
          <w:bCs/>
        </w:rPr>
        <w:tab/>
        <w:t xml:space="preserve">     </w:t>
      </w:r>
    </w:p>
    <w:p w14:paraId="591DCA25" w14:textId="77777777" w:rsidR="001E69AD" w:rsidRPr="00FB2159" w:rsidRDefault="001E69AD" w:rsidP="001E69AD">
      <w:pPr>
        <w:spacing w:after="0" w:line="240" w:lineRule="auto"/>
        <w:rPr>
          <w:rFonts w:ascii="Arial" w:hAnsi="Arial" w:cs="Arial"/>
          <w:bCs/>
        </w:rPr>
      </w:pPr>
      <w:r w:rsidRPr="00FB2159">
        <w:rPr>
          <w:rFonts w:ascii="Arial" w:hAnsi="Arial" w:cs="Arial"/>
          <w:bCs/>
        </w:rPr>
        <w:t>1.NP</w:t>
      </w:r>
      <w:r w:rsidRPr="00FB2159">
        <w:rPr>
          <w:rFonts w:ascii="Arial" w:hAnsi="Arial" w:cs="Arial"/>
          <w:bCs/>
        </w:rPr>
        <w:tab/>
        <w:t>stávající</w:t>
      </w:r>
      <w:r w:rsidRPr="00FB2159">
        <w:rPr>
          <w:rFonts w:ascii="Arial" w:hAnsi="Arial" w:cs="Arial"/>
          <w:bCs/>
        </w:rPr>
        <w:tab/>
      </w:r>
      <w:r w:rsidRPr="00FB2159">
        <w:rPr>
          <w:rFonts w:ascii="Arial" w:hAnsi="Arial" w:cs="Arial"/>
          <w:bCs/>
        </w:rPr>
        <w:tab/>
        <w:t>13 pokojů</w:t>
      </w:r>
      <w:r w:rsidRPr="00FB2159">
        <w:rPr>
          <w:rFonts w:ascii="Arial" w:hAnsi="Arial" w:cs="Arial"/>
          <w:bCs/>
        </w:rPr>
        <w:tab/>
      </w:r>
      <w:r w:rsidRPr="00FB2159">
        <w:rPr>
          <w:rFonts w:ascii="Arial" w:hAnsi="Arial" w:cs="Arial"/>
          <w:bCs/>
        </w:rPr>
        <w:tab/>
      </w:r>
      <w:r w:rsidRPr="00FB2159">
        <w:rPr>
          <w:rFonts w:ascii="Arial" w:hAnsi="Arial" w:cs="Arial"/>
          <w:bCs/>
        </w:rPr>
        <w:tab/>
        <w:t>14 pokojů</w:t>
      </w:r>
    </w:p>
    <w:p w14:paraId="66E0C388" w14:textId="4B6AFC1E" w:rsidR="001E69AD" w:rsidRPr="00FB2159" w:rsidRDefault="001E69AD" w:rsidP="001E69AD">
      <w:pPr>
        <w:spacing w:after="0" w:line="240" w:lineRule="auto"/>
        <w:rPr>
          <w:rFonts w:ascii="Arial" w:hAnsi="Arial" w:cs="Arial"/>
          <w:bCs/>
        </w:rPr>
      </w:pPr>
      <w:r w:rsidRPr="00FB2159">
        <w:rPr>
          <w:rFonts w:ascii="Arial" w:hAnsi="Arial" w:cs="Arial"/>
          <w:bCs/>
        </w:rPr>
        <w:t>2.NP</w:t>
      </w:r>
      <w:r w:rsidRPr="00FB2159">
        <w:rPr>
          <w:rFonts w:ascii="Arial" w:hAnsi="Arial" w:cs="Arial"/>
          <w:bCs/>
        </w:rPr>
        <w:tab/>
        <w:t>stávající</w:t>
      </w:r>
      <w:r w:rsidRPr="00FB2159">
        <w:rPr>
          <w:rFonts w:ascii="Arial" w:hAnsi="Arial" w:cs="Arial"/>
          <w:bCs/>
        </w:rPr>
        <w:tab/>
      </w:r>
      <w:r w:rsidRPr="00FB2159">
        <w:rPr>
          <w:rFonts w:ascii="Arial" w:hAnsi="Arial" w:cs="Arial"/>
          <w:bCs/>
        </w:rPr>
        <w:tab/>
      </w:r>
      <w:r w:rsidR="007F2342">
        <w:rPr>
          <w:rFonts w:ascii="Arial" w:hAnsi="Arial" w:cs="Arial"/>
          <w:bCs/>
        </w:rPr>
        <w:t>17</w:t>
      </w:r>
      <w:r w:rsidRPr="00FB2159">
        <w:rPr>
          <w:rFonts w:ascii="Arial" w:hAnsi="Arial" w:cs="Arial"/>
          <w:bCs/>
        </w:rPr>
        <w:t xml:space="preserve"> pokojů</w:t>
      </w:r>
      <w:r w:rsidRPr="00FB2159">
        <w:rPr>
          <w:rFonts w:ascii="Arial" w:hAnsi="Arial" w:cs="Arial"/>
          <w:bCs/>
        </w:rPr>
        <w:tab/>
      </w:r>
      <w:r w:rsidRPr="00FB2159">
        <w:rPr>
          <w:rFonts w:ascii="Arial" w:hAnsi="Arial" w:cs="Arial"/>
          <w:bCs/>
        </w:rPr>
        <w:tab/>
      </w:r>
      <w:r w:rsidRPr="00FB2159">
        <w:rPr>
          <w:rFonts w:ascii="Arial" w:hAnsi="Arial" w:cs="Arial"/>
          <w:bCs/>
        </w:rPr>
        <w:tab/>
      </w:r>
      <w:r>
        <w:rPr>
          <w:rFonts w:ascii="Arial" w:hAnsi="Arial" w:cs="Arial"/>
          <w:bCs/>
        </w:rPr>
        <w:t>18</w:t>
      </w:r>
      <w:r w:rsidRPr="00FB2159">
        <w:rPr>
          <w:rFonts w:ascii="Arial" w:hAnsi="Arial" w:cs="Arial"/>
          <w:bCs/>
        </w:rPr>
        <w:t xml:space="preserve"> pokojů</w:t>
      </w:r>
    </w:p>
    <w:p w14:paraId="57BA2D4B" w14:textId="77777777" w:rsidR="001E69AD" w:rsidRPr="00FB2159" w:rsidRDefault="001E69AD" w:rsidP="001E69AD">
      <w:pPr>
        <w:spacing w:after="0" w:line="240" w:lineRule="auto"/>
        <w:rPr>
          <w:rFonts w:ascii="Arial" w:hAnsi="Arial" w:cs="Arial"/>
          <w:bCs/>
        </w:rPr>
      </w:pPr>
      <w:r w:rsidRPr="00FB2159">
        <w:rPr>
          <w:rFonts w:ascii="Arial" w:hAnsi="Arial" w:cs="Arial"/>
          <w:bCs/>
        </w:rPr>
        <w:t>3.NP</w:t>
      </w:r>
      <w:r w:rsidRPr="00FB2159">
        <w:rPr>
          <w:rFonts w:ascii="Arial" w:hAnsi="Arial" w:cs="Arial"/>
          <w:bCs/>
        </w:rPr>
        <w:tab/>
        <w:t>stávající</w:t>
      </w:r>
      <w:r w:rsidRPr="00FB2159">
        <w:rPr>
          <w:rFonts w:ascii="Arial" w:hAnsi="Arial" w:cs="Arial"/>
          <w:bCs/>
        </w:rPr>
        <w:tab/>
      </w:r>
      <w:r w:rsidRPr="00FB2159">
        <w:rPr>
          <w:rFonts w:ascii="Arial" w:hAnsi="Arial" w:cs="Arial"/>
          <w:bCs/>
        </w:rPr>
        <w:tab/>
        <w:t>17 pokojů</w:t>
      </w:r>
      <w:r w:rsidRPr="00FB2159">
        <w:rPr>
          <w:rFonts w:ascii="Arial" w:hAnsi="Arial" w:cs="Arial"/>
          <w:bCs/>
        </w:rPr>
        <w:tab/>
      </w:r>
      <w:r w:rsidRPr="00FB2159">
        <w:rPr>
          <w:rFonts w:ascii="Arial" w:hAnsi="Arial" w:cs="Arial"/>
          <w:bCs/>
        </w:rPr>
        <w:tab/>
      </w:r>
      <w:r w:rsidRPr="00FB2159">
        <w:rPr>
          <w:rFonts w:ascii="Arial" w:hAnsi="Arial" w:cs="Arial"/>
          <w:bCs/>
        </w:rPr>
        <w:tab/>
        <w:t>23 pokojů</w:t>
      </w:r>
    </w:p>
    <w:p w14:paraId="1C687DE0" w14:textId="77777777" w:rsidR="001E69AD" w:rsidRPr="00FB2159" w:rsidRDefault="001E69AD" w:rsidP="001E69AD">
      <w:pPr>
        <w:spacing w:after="0" w:line="240" w:lineRule="auto"/>
        <w:rPr>
          <w:rFonts w:ascii="Arial" w:hAnsi="Arial" w:cs="Arial"/>
          <w:bCs/>
        </w:rPr>
      </w:pPr>
      <w:r w:rsidRPr="00FB2159">
        <w:rPr>
          <w:rFonts w:ascii="Arial" w:hAnsi="Arial" w:cs="Arial"/>
          <w:bCs/>
        </w:rPr>
        <w:t>4.NP</w:t>
      </w:r>
      <w:r w:rsidRPr="00FB2159">
        <w:rPr>
          <w:rFonts w:ascii="Arial" w:hAnsi="Arial" w:cs="Arial"/>
          <w:bCs/>
        </w:rPr>
        <w:tab/>
        <w:t>stávající</w:t>
      </w:r>
      <w:r w:rsidRPr="00FB2159">
        <w:rPr>
          <w:rFonts w:ascii="Arial" w:hAnsi="Arial" w:cs="Arial"/>
          <w:bCs/>
        </w:rPr>
        <w:tab/>
      </w:r>
      <w:r w:rsidRPr="00FB2159">
        <w:rPr>
          <w:rFonts w:ascii="Arial" w:hAnsi="Arial" w:cs="Arial"/>
          <w:bCs/>
        </w:rPr>
        <w:tab/>
        <w:t>17 pokojů</w:t>
      </w:r>
      <w:r w:rsidRPr="00FB2159">
        <w:rPr>
          <w:rFonts w:ascii="Arial" w:hAnsi="Arial" w:cs="Arial"/>
          <w:bCs/>
        </w:rPr>
        <w:tab/>
      </w:r>
      <w:r w:rsidRPr="00FB2159">
        <w:rPr>
          <w:rFonts w:ascii="Arial" w:hAnsi="Arial" w:cs="Arial"/>
          <w:bCs/>
        </w:rPr>
        <w:tab/>
      </w:r>
      <w:r w:rsidRPr="00FB2159">
        <w:rPr>
          <w:rFonts w:ascii="Arial" w:hAnsi="Arial" w:cs="Arial"/>
          <w:bCs/>
        </w:rPr>
        <w:tab/>
        <w:t>23 pokojů</w:t>
      </w:r>
    </w:p>
    <w:p w14:paraId="6FB1B5DE" w14:textId="77777777" w:rsidR="001E69AD" w:rsidRPr="00FB2159" w:rsidRDefault="001E69AD" w:rsidP="001E69AD">
      <w:pPr>
        <w:spacing w:after="0" w:line="240" w:lineRule="auto"/>
        <w:rPr>
          <w:rFonts w:ascii="Arial" w:hAnsi="Arial" w:cs="Arial"/>
          <w:bCs/>
        </w:rPr>
      </w:pPr>
      <w:r w:rsidRPr="00FB2159">
        <w:rPr>
          <w:rFonts w:ascii="Arial" w:hAnsi="Arial" w:cs="Arial"/>
          <w:bCs/>
        </w:rPr>
        <w:t>5.NP    nástavba</w:t>
      </w:r>
      <w:r w:rsidRPr="00FB2159">
        <w:rPr>
          <w:rFonts w:ascii="Arial" w:hAnsi="Arial" w:cs="Arial"/>
          <w:bCs/>
        </w:rPr>
        <w:tab/>
      </w:r>
      <w:r w:rsidRPr="00FB2159">
        <w:rPr>
          <w:rFonts w:ascii="Arial" w:hAnsi="Arial" w:cs="Arial"/>
          <w:bCs/>
        </w:rPr>
        <w:tab/>
        <w:t>-------------</w:t>
      </w:r>
      <w:r w:rsidRPr="00FB2159">
        <w:rPr>
          <w:rFonts w:ascii="Arial" w:hAnsi="Arial" w:cs="Arial"/>
          <w:bCs/>
        </w:rPr>
        <w:tab/>
      </w:r>
      <w:r w:rsidRPr="00FB2159">
        <w:rPr>
          <w:rFonts w:ascii="Arial" w:hAnsi="Arial" w:cs="Arial"/>
          <w:bCs/>
        </w:rPr>
        <w:tab/>
      </w:r>
      <w:r w:rsidRPr="00FB2159">
        <w:rPr>
          <w:rFonts w:ascii="Arial" w:hAnsi="Arial" w:cs="Arial"/>
          <w:bCs/>
        </w:rPr>
        <w:tab/>
        <w:t>15 pokojů</w:t>
      </w:r>
      <w:r w:rsidRPr="00FB2159">
        <w:rPr>
          <w:rFonts w:ascii="Arial" w:hAnsi="Arial" w:cs="Arial"/>
          <w:bCs/>
        </w:rPr>
        <w:tab/>
      </w:r>
    </w:p>
    <w:p w14:paraId="0F9AE808" w14:textId="77777777" w:rsidR="001E69AD" w:rsidRPr="00FB2159" w:rsidRDefault="001E69AD" w:rsidP="001E69AD">
      <w:pPr>
        <w:spacing w:after="0" w:line="240" w:lineRule="auto"/>
        <w:rPr>
          <w:rFonts w:ascii="Arial" w:hAnsi="Arial" w:cs="Arial"/>
          <w:bCs/>
        </w:rPr>
      </w:pPr>
    </w:p>
    <w:p w14:paraId="44C4416A" w14:textId="77777777" w:rsidR="001E69AD" w:rsidRPr="00FB2159" w:rsidRDefault="001E69AD" w:rsidP="001E69AD">
      <w:pPr>
        <w:spacing w:after="0" w:line="240" w:lineRule="auto"/>
        <w:rPr>
          <w:rFonts w:ascii="Arial" w:hAnsi="Arial" w:cs="Arial"/>
          <w:bCs/>
        </w:rPr>
      </w:pPr>
      <w:r w:rsidRPr="00FB2159">
        <w:rPr>
          <w:rFonts w:ascii="Arial" w:hAnsi="Arial" w:cs="Arial"/>
          <w:bCs/>
        </w:rPr>
        <w:t>Původní počet lůžek:</w:t>
      </w:r>
      <w:r w:rsidRPr="00FB2159">
        <w:rPr>
          <w:rFonts w:ascii="Arial" w:hAnsi="Arial" w:cs="Arial"/>
          <w:bCs/>
        </w:rPr>
        <w:tab/>
      </w:r>
      <w:r w:rsidRPr="00FB2159">
        <w:rPr>
          <w:rFonts w:ascii="Arial" w:hAnsi="Arial" w:cs="Arial"/>
          <w:bCs/>
        </w:rPr>
        <w:tab/>
      </w:r>
      <w:r w:rsidRPr="00FB2159">
        <w:rPr>
          <w:rFonts w:ascii="Arial" w:hAnsi="Arial" w:cs="Arial"/>
          <w:bCs/>
        </w:rPr>
        <w:tab/>
      </w:r>
      <w:r w:rsidRPr="00FB2159">
        <w:rPr>
          <w:rFonts w:ascii="Arial" w:hAnsi="Arial" w:cs="Arial"/>
          <w:bCs/>
        </w:rPr>
        <w:tab/>
        <w:t>128 lůžek</w:t>
      </w:r>
    </w:p>
    <w:p w14:paraId="380E566D" w14:textId="77777777" w:rsidR="001E69AD" w:rsidRPr="00FB2159" w:rsidRDefault="001E69AD" w:rsidP="001E69AD">
      <w:pPr>
        <w:spacing w:after="0" w:line="240" w:lineRule="auto"/>
        <w:rPr>
          <w:rFonts w:ascii="Arial" w:hAnsi="Arial" w:cs="Arial"/>
          <w:bCs/>
        </w:rPr>
      </w:pPr>
      <w:r w:rsidRPr="00FB2159">
        <w:rPr>
          <w:rFonts w:ascii="Arial" w:hAnsi="Arial" w:cs="Arial"/>
          <w:bCs/>
        </w:rPr>
        <w:t>Nový navrhovaný počet lůžek</w:t>
      </w:r>
      <w:r w:rsidRPr="00FB2159">
        <w:rPr>
          <w:rFonts w:ascii="Arial" w:hAnsi="Arial" w:cs="Arial"/>
          <w:bCs/>
        </w:rPr>
        <w:tab/>
      </w:r>
      <w:r w:rsidRPr="00FB2159">
        <w:rPr>
          <w:rFonts w:ascii="Arial" w:hAnsi="Arial" w:cs="Arial"/>
          <w:bCs/>
        </w:rPr>
        <w:tab/>
        <w:t>18</w:t>
      </w:r>
      <w:r>
        <w:rPr>
          <w:rFonts w:ascii="Arial" w:hAnsi="Arial" w:cs="Arial"/>
          <w:bCs/>
        </w:rPr>
        <w:t>5</w:t>
      </w:r>
      <w:r w:rsidRPr="00FB2159">
        <w:rPr>
          <w:rFonts w:ascii="Arial" w:hAnsi="Arial" w:cs="Arial"/>
          <w:bCs/>
        </w:rPr>
        <w:t xml:space="preserve"> lůžek</w:t>
      </w:r>
    </w:p>
    <w:p w14:paraId="1916620D" w14:textId="77777777" w:rsidR="001E69AD" w:rsidRDefault="001E69AD" w:rsidP="001E69AD">
      <w:pPr>
        <w:spacing w:after="0" w:line="240" w:lineRule="auto"/>
        <w:rPr>
          <w:rFonts w:ascii="Arial" w:hAnsi="Arial" w:cs="Arial"/>
          <w:bCs/>
        </w:rPr>
      </w:pPr>
      <w:r w:rsidRPr="00FB2159">
        <w:rPr>
          <w:rFonts w:ascii="Arial" w:hAnsi="Arial" w:cs="Arial"/>
          <w:bCs/>
        </w:rPr>
        <w:t>Nárůst kapacity o celkem</w:t>
      </w:r>
      <w:r w:rsidRPr="00FB2159">
        <w:rPr>
          <w:rFonts w:ascii="Arial" w:hAnsi="Arial" w:cs="Arial"/>
          <w:bCs/>
        </w:rPr>
        <w:tab/>
      </w:r>
      <w:r w:rsidRPr="00FB2159">
        <w:rPr>
          <w:rFonts w:ascii="Arial" w:hAnsi="Arial" w:cs="Arial"/>
          <w:bCs/>
        </w:rPr>
        <w:tab/>
      </w:r>
      <w:proofErr w:type="gramStart"/>
      <w:r w:rsidRPr="00FB2159">
        <w:rPr>
          <w:rFonts w:ascii="Arial" w:hAnsi="Arial" w:cs="Arial"/>
          <w:bCs/>
        </w:rPr>
        <w:tab/>
        <w:t xml:space="preserve">  5</w:t>
      </w:r>
      <w:r>
        <w:rPr>
          <w:rFonts w:ascii="Arial" w:hAnsi="Arial" w:cs="Arial"/>
          <w:bCs/>
        </w:rPr>
        <w:t>7</w:t>
      </w:r>
      <w:proofErr w:type="gramEnd"/>
      <w:r w:rsidRPr="00FB2159">
        <w:rPr>
          <w:rFonts w:ascii="Arial" w:hAnsi="Arial" w:cs="Arial"/>
          <w:bCs/>
        </w:rPr>
        <w:t xml:space="preserve"> lůžek</w:t>
      </w:r>
    </w:p>
    <w:p w14:paraId="0ABC4705" w14:textId="5229AF91" w:rsidR="001E69AD" w:rsidRPr="00776B4C" w:rsidRDefault="001E69AD" w:rsidP="001E69AD">
      <w:pPr>
        <w:pStyle w:val="Default"/>
        <w:rPr>
          <w:color w:val="auto"/>
          <w:sz w:val="22"/>
          <w:szCs w:val="22"/>
        </w:rPr>
      </w:pPr>
      <w:r w:rsidRPr="00776B4C">
        <w:rPr>
          <w:color w:val="auto"/>
          <w:sz w:val="22"/>
          <w:szCs w:val="22"/>
        </w:rPr>
        <w:t>Počet pokojů</w:t>
      </w:r>
      <w:r w:rsidRPr="00776B4C">
        <w:rPr>
          <w:color w:val="auto"/>
          <w:sz w:val="22"/>
          <w:szCs w:val="22"/>
        </w:rPr>
        <w:tab/>
      </w:r>
      <w:r w:rsidRPr="00776B4C">
        <w:rPr>
          <w:color w:val="auto"/>
          <w:sz w:val="22"/>
          <w:szCs w:val="22"/>
        </w:rPr>
        <w:tab/>
        <w:t>původní</w:t>
      </w:r>
      <w:r w:rsidRPr="00776B4C">
        <w:rPr>
          <w:color w:val="auto"/>
          <w:sz w:val="22"/>
          <w:szCs w:val="22"/>
        </w:rPr>
        <w:tab/>
      </w:r>
      <w:r w:rsidR="007F2342">
        <w:rPr>
          <w:color w:val="auto"/>
          <w:sz w:val="22"/>
          <w:szCs w:val="22"/>
        </w:rPr>
        <w:t>64</w:t>
      </w:r>
      <w:r w:rsidRPr="00776B4C">
        <w:rPr>
          <w:color w:val="auto"/>
          <w:sz w:val="22"/>
          <w:szCs w:val="22"/>
        </w:rPr>
        <w:t xml:space="preserve"> pokojů</w:t>
      </w:r>
    </w:p>
    <w:p w14:paraId="73FD4A6D" w14:textId="7530A69E" w:rsidR="001E69AD" w:rsidRPr="00776B4C" w:rsidRDefault="001E69AD" w:rsidP="001E69AD">
      <w:pPr>
        <w:pStyle w:val="Default"/>
        <w:rPr>
          <w:color w:val="auto"/>
          <w:sz w:val="22"/>
          <w:szCs w:val="22"/>
        </w:rPr>
      </w:pPr>
      <w:r w:rsidRPr="00776B4C">
        <w:rPr>
          <w:color w:val="auto"/>
          <w:sz w:val="22"/>
          <w:szCs w:val="22"/>
        </w:rPr>
        <w:tab/>
      </w:r>
      <w:r w:rsidRPr="00776B4C">
        <w:rPr>
          <w:color w:val="auto"/>
          <w:sz w:val="22"/>
          <w:szCs w:val="22"/>
        </w:rPr>
        <w:tab/>
      </w:r>
      <w:r w:rsidRPr="00776B4C">
        <w:rPr>
          <w:color w:val="auto"/>
          <w:sz w:val="22"/>
          <w:szCs w:val="22"/>
        </w:rPr>
        <w:tab/>
        <w:t>nový</w:t>
      </w:r>
      <w:r w:rsidRPr="00776B4C">
        <w:rPr>
          <w:color w:val="auto"/>
          <w:sz w:val="22"/>
          <w:szCs w:val="22"/>
        </w:rPr>
        <w:tab/>
      </w:r>
      <w:r w:rsidRPr="00776B4C">
        <w:rPr>
          <w:color w:val="auto"/>
          <w:sz w:val="22"/>
          <w:szCs w:val="22"/>
        </w:rPr>
        <w:tab/>
        <w:t>9</w:t>
      </w:r>
      <w:r w:rsidR="007F2342">
        <w:rPr>
          <w:color w:val="auto"/>
          <w:sz w:val="22"/>
          <w:szCs w:val="22"/>
        </w:rPr>
        <w:t>3</w:t>
      </w:r>
      <w:r w:rsidRPr="00776B4C">
        <w:rPr>
          <w:color w:val="auto"/>
          <w:sz w:val="22"/>
          <w:szCs w:val="22"/>
        </w:rPr>
        <w:t xml:space="preserve"> pokojů</w:t>
      </w:r>
    </w:p>
    <w:p w14:paraId="571D3FF7" w14:textId="77777777" w:rsidR="001E69AD" w:rsidRDefault="001E69AD" w:rsidP="001E69AD">
      <w:pPr>
        <w:spacing w:after="0" w:line="240" w:lineRule="auto"/>
        <w:rPr>
          <w:rFonts w:ascii="Arial" w:hAnsi="Arial" w:cs="Arial"/>
          <w:bCs/>
        </w:rPr>
      </w:pPr>
      <w:r>
        <w:rPr>
          <w:rFonts w:ascii="Arial" w:hAnsi="Arial" w:cs="Arial"/>
          <w:bCs/>
        </w:rPr>
        <w:t xml:space="preserve">Z celkového nového počtu je 5 pokojů uzpůsobeno pro bezbariérové užívání dle </w:t>
      </w:r>
      <w:proofErr w:type="spellStart"/>
      <w:r>
        <w:rPr>
          <w:rFonts w:ascii="Arial" w:hAnsi="Arial" w:cs="Arial"/>
          <w:bCs/>
        </w:rPr>
        <w:t>Vyhl</w:t>
      </w:r>
      <w:proofErr w:type="spellEnd"/>
      <w:r>
        <w:rPr>
          <w:rFonts w:ascii="Arial" w:hAnsi="Arial" w:cs="Arial"/>
          <w:bCs/>
        </w:rPr>
        <w:t>. č. 398/2009 Sb. V 1. PP je invalidní WC a mezi objekty dostavby a ubytovnou je umístěna invalidní sklopná plošina.</w:t>
      </w:r>
    </w:p>
    <w:p w14:paraId="182BD70D" w14:textId="77777777" w:rsidR="001E69AD" w:rsidRDefault="001E69AD" w:rsidP="001E69AD">
      <w:pPr>
        <w:autoSpaceDE w:val="0"/>
        <w:autoSpaceDN w:val="0"/>
        <w:adjustRightInd w:val="0"/>
        <w:spacing w:after="0" w:line="240" w:lineRule="auto"/>
        <w:rPr>
          <w:rFonts w:ascii="Arial" w:hAnsi="Arial" w:cs="Arial"/>
          <w:b/>
        </w:rPr>
      </w:pPr>
    </w:p>
    <w:p w14:paraId="64E5CBE9" w14:textId="77777777" w:rsidR="001E69AD" w:rsidRPr="00997AE4" w:rsidRDefault="001E69AD" w:rsidP="001E69AD">
      <w:pPr>
        <w:spacing w:after="0"/>
        <w:jc w:val="both"/>
        <w:rPr>
          <w:rFonts w:ascii="Arial" w:hAnsi="Arial" w:cs="Arial"/>
          <w:b/>
          <w:bCs/>
          <w:iCs/>
        </w:rPr>
      </w:pPr>
      <w:r w:rsidRPr="00997AE4">
        <w:rPr>
          <w:rFonts w:ascii="Arial" w:hAnsi="Arial" w:cs="Arial"/>
          <w:b/>
          <w:bCs/>
          <w:iCs/>
        </w:rPr>
        <w:t>D.1.1.b) Zásady architektonického, funkčního a dispozičního řešení:</w:t>
      </w:r>
    </w:p>
    <w:p w14:paraId="5ECCA0B4" w14:textId="77777777" w:rsidR="001E69AD" w:rsidRPr="00997AE4" w:rsidRDefault="001E69AD" w:rsidP="001E69AD">
      <w:pPr>
        <w:spacing w:after="0"/>
        <w:jc w:val="both"/>
        <w:rPr>
          <w:rFonts w:ascii="Arial" w:hAnsi="Arial" w:cs="Arial"/>
        </w:rPr>
      </w:pPr>
      <w:r w:rsidRPr="00997AE4">
        <w:rPr>
          <w:rFonts w:ascii="Arial" w:hAnsi="Arial" w:cs="Arial"/>
        </w:rPr>
        <w:t xml:space="preserve">Popis objektu je uveden v Průvodní a souhrnné zprávě A + B. Architektonické a technické řešení je patrné z výkresové dokumentace. Vstup do objektu je z místních komunikací v Plzní </w:t>
      </w:r>
      <w:proofErr w:type="gramStart"/>
      <w:r w:rsidRPr="00997AE4">
        <w:rPr>
          <w:rFonts w:ascii="Arial" w:hAnsi="Arial" w:cs="Arial"/>
        </w:rPr>
        <w:t>( Alej</w:t>
      </w:r>
      <w:proofErr w:type="gramEnd"/>
      <w:r w:rsidRPr="00997AE4">
        <w:rPr>
          <w:rFonts w:ascii="Arial" w:hAnsi="Arial" w:cs="Arial"/>
        </w:rPr>
        <w:t xml:space="preserve"> Svobody a Elišky Krásnohorské). Kapacitní údaje jsou uvedeny výše.</w:t>
      </w:r>
    </w:p>
    <w:p w14:paraId="6B3E0B48" w14:textId="77777777" w:rsidR="001E69AD" w:rsidRPr="00997AE4" w:rsidRDefault="001E69AD" w:rsidP="001E69AD">
      <w:pPr>
        <w:spacing w:after="0"/>
        <w:jc w:val="both"/>
        <w:rPr>
          <w:rFonts w:ascii="Arial" w:hAnsi="Arial" w:cs="Arial"/>
        </w:rPr>
      </w:pPr>
      <w:r w:rsidRPr="00997AE4">
        <w:rPr>
          <w:rFonts w:ascii="Arial" w:hAnsi="Arial" w:cs="Arial"/>
        </w:rPr>
        <w:t xml:space="preserve">Technický popis je uveden v této technické zprávě projektu a v TZ konstrukční části. </w:t>
      </w:r>
    </w:p>
    <w:p w14:paraId="4643A697" w14:textId="77777777" w:rsidR="001E69AD" w:rsidRDefault="001E69AD" w:rsidP="001E69AD">
      <w:pPr>
        <w:spacing w:after="0"/>
        <w:jc w:val="both"/>
        <w:rPr>
          <w:rFonts w:ascii="Arial" w:hAnsi="Arial" w:cs="Arial"/>
          <w:bCs/>
        </w:rPr>
      </w:pPr>
      <w:r w:rsidRPr="00E3722F">
        <w:rPr>
          <w:rFonts w:ascii="Arial" w:hAnsi="Arial" w:cs="Arial"/>
          <w:bCs/>
        </w:rPr>
        <w:t xml:space="preserve">Zůstanou zachována původní komunikační propojení. </w:t>
      </w:r>
      <w:r w:rsidR="00997AE4">
        <w:rPr>
          <w:rFonts w:ascii="Arial" w:hAnsi="Arial" w:cs="Arial"/>
          <w:bCs/>
        </w:rPr>
        <w:t>Nově je rozšířeno projektové řešení o spojující krček v úrovni 1.NP a v 1.PP, kde jsou sklady (kola).</w:t>
      </w:r>
    </w:p>
    <w:p w14:paraId="2C5ADC2D" w14:textId="77777777" w:rsidR="001E69AD" w:rsidRPr="00DF618B" w:rsidRDefault="001E69AD" w:rsidP="001E69AD">
      <w:pPr>
        <w:pStyle w:val="Default"/>
        <w:rPr>
          <w:color w:val="auto"/>
          <w:sz w:val="22"/>
          <w:szCs w:val="22"/>
        </w:rPr>
      </w:pPr>
      <w:r w:rsidRPr="00DF618B">
        <w:rPr>
          <w:color w:val="auto"/>
          <w:sz w:val="22"/>
          <w:szCs w:val="22"/>
        </w:rPr>
        <w:t>Nově budou provedeny dispozice jednotlivých ubytovacích pokojů a ubytovacích buněk a tyto budou vybaveny novým sociálním zařízením. Bude nastavěno jedno nové podlaží s funkcí ubytování. Bude provedeno nové venkovní únikové schodiště od 1.NP do 5.NP a nový výtah, původní schodiště a výtah</w:t>
      </w:r>
      <w:r w:rsidR="00997AE4">
        <w:rPr>
          <w:color w:val="auto"/>
          <w:sz w:val="22"/>
          <w:szCs w:val="22"/>
        </w:rPr>
        <w:t xml:space="preserve"> v zrcadle schodiště</w:t>
      </w:r>
      <w:r w:rsidRPr="00DF618B">
        <w:rPr>
          <w:color w:val="auto"/>
          <w:sz w:val="22"/>
          <w:szCs w:val="22"/>
        </w:rPr>
        <w:t xml:space="preserve"> bud</w:t>
      </w:r>
      <w:r w:rsidR="00997AE4">
        <w:rPr>
          <w:color w:val="auto"/>
          <w:sz w:val="22"/>
          <w:szCs w:val="22"/>
        </w:rPr>
        <w:t>ou</w:t>
      </w:r>
      <w:r w:rsidRPr="00DF618B">
        <w:rPr>
          <w:color w:val="auto"/>
          <w:sz w:val="22"/>
          <w:szCs w:val="22"/>
        </w:rPr>
        <w:t xml:space="preserve"> prodloužen</w:t>
      </w:r>
      <w:r w:rsidR="00997AE4">
        <w:rPr>
          <w:color w:val="auto"/>
          <w:sz w:val="22"/>
          <w:szCs w:val="22"/>
        </w:rPr>
        <w:t>y</w:t>
      </w:r>
      <w:r w:rsidRPr="00DF618B">
        <w:rPr>
          <w:color w:val="auto"/>
          <w:sz w:val="22"/>
          <w:szCs w:val="22"/>
        </w:rPr>
        <w:t xml:space="preserve"> do 5.NP. Celý objekt bude nově zateplen min. vatou (fasády, střecha). Budou vyměněna všechna okna a prosklené stěny.</w:t>
      </w:r>
      <w:r w:rsidR="00997AE4">
        <w:rPr>
          <w:color w:val="auto"/>
          <w:sz w:val="22"/>
          <w:szCs w:val="22"/>
        </w:rPr>
        <w:t xml:space="preserve"> Budou opraveny balkony, osazeny žaluzie, sítě proti holubům.</w:t>
      </w:r>
    </w:p>
    <w:p w14:paraId="34BD84B6" w14:textId="77777777" w:rsidR="001E69AD" w:rsidRPr="00DF618B" w:rsidRDefault="001E69AD" w:rsidP="001E69AD">
      <w:pPr>
        <w:pStyle w:val="Default"/>
        <w:rPr>
          <w:color w:val="auto"/>
          <w:sz w:val="22"/>
          <w:szCs w:val="22"/>
        </w:rPr>
      </w:pPr>
      <w:r w:rsidRPr="00DF618B">
        <w:rPr>
          <w:color w:val="auto"/>
          <w:sz w:val="22"/>
          <w:szCs w:val="22"/>
        </w:rPr>
        <w:t xml:space="preserve">Budou provedeny nové nátěry fasád.  </w:t>
      </w:r>
    </w:p>
    <w:p w14:paraId="65991634" w14:textId="77777777" w:rsidR="001E69AD" w:rsidRPr="00E3722F" w:rsidRDefault="001E69AD" w:rsidP="001E69AD">
      <w:pPr>
        <w:spacing w:after="0"/>
        <w:rPr>
          <w:rFonts w:ascii="Arial" w:hAnsi="Arial" w:cs="Arial"/>
          <w:b/>
          <w:bCs/>
        </w:rPr>
      </w:pPr>
      <w:r w:rsidRPr="00E3722F">
        <w:rPr>
          <w:rFonts w:ascii="Arial" w:hAnsi="Arial" w:cs="Arial"/>
          <w:b/>
          <w:bCs/>
        </w:rPr>
        <w:t>D.1.1.c) Kapacitní údaje:</w:t>
      </w:r>
    </w:p>
    <w:p w14:paraId="3CF5ABCC" w14:textId="77777777" w:rsidR="001E69AD" w:rsidRPr="00E3722F" w:rsidRDefault="001E69AD" w:rsidP="001E69AD">
      <w:pPr>
        <w:spacing w:after="0"/>
        <w:rPr>
          <w:rFonts w:ascii="Arial" w:hAnsi="Arial" w:cs="Arial"/>
        </w:rPr>
      </w:pPr>
      <w:r w:rsidRPr="00E3722F">
        <w:rPr>
          <w:rFonts w:ascii="Arial" w:hAnsi="Arial" w:cs="Arial"/>
        </w:rPr>
        <w:t>Je uvedeno výše.</w:t>
      </w:r>
    </w:p>
    <w:p w14:paraId="37CC81F5" w14:textId="77777777" w:rsidR="001E69AD" w:rsidRPr="00997AE4" w:rsidRDefault="001E69AD" w:rsidP="001E69AD">
      <w:pPr>
        <w:spacing w:after="0"/>
        <w:jc w:val="both"/>
        <w:rPr>
          <w:rFonts w:ascii="Arial" w:hAnsi="Arial" w:cs="Arial"/>
          <w:b/>
          <w:color w:val="FF0000"/>
        </w:rPr>
      </w:pPr>
      <w:r w:rsidRPr="00997AE4">
        <w:rPr>
          <w:rFonts w:ascii="Arial" w:hAnsi="Arial" w:cs="Arial"/>
          <w:b/>
          <w:color w:val="FF0000"/>
        </w:rPr>
        <w:t>D.1.1.d) Technické a konstrukční řešení objektu:</w:t>
      </w:r>
    </w:p>
    <w:p w14:paraId="3BA26D78" w14:textId="77777777" w:rsidR="001E69AD" w:rsidRPr="006A4852" w:rsidRDefault="001E69AD" w:rsidP="001E69AD">
      <w:pPr>
        <w:spacing w:after="0"/>
        <w:jc w:val="both"/>
        <w:rPr>
          <w:rFonts w:ascii="Arial" w:hAnsi="Arial" w:cs="Arial"/>
        </w:rPr>
      </w:pPr>
      <w:r w:rsidRPr="006A4852">
        <w:rPr>
          <w:rFonts w:ascii="Arial" w:hAnsi="Arial" w:cs="Arial"/>
        </w:rPr>
        <w:t>Je podrobně popsáno v konstrukční části této dokumentace.</w:t>
      </w:r>
    </w:p>
    <w:p w14:paraId="614E69C9" w14:textId="77777777" w:rsidR="001E69AD" w:rsidRPr="00E3722F" w:rsidRDefault="001E69AD" w:rsidP="001E69AD">
      <w:pPr>
        <w:spacing w:after="0"/>
        <w:jc w:val="both"/>
        <w:rPr>
          <w:rFonts w:ascii="Arial" w:hAnsi="Arial" w:cs="Arial"/>
        </w:rPr>
      </w:pPr>
      <w:r w:rsidRPr="006A4852">
        <w:rPr>
          <w:rFonts w:ascii="Arial" w:hAnsi="Arial" w:cs="Arial"/>
        </w:rPr>
        <w:t xml:space="preserve">Objekt byl postaven jako novostavba. Konstrukční systém je montovaný skelet MS 69, plzeňská modifikace. Stropní panely jsou železobetonové. Obvodové panely jsou sendvičové </w:t>
      </w:r>
      <w:r>
        <w:rPr>
          <w:rFonts w:ascii="Arial" w:hAnsi="Arial" w:cs="Arial"/>
        </w:rPr>
        <w:t>omítané. Okna a prosklené stěny jsou původní</w:t>
      </w:r>
      <w:r w:rsidR="00B072A2">
        <w:rPr>
          <w:rFonts w:ascii="Arial" w:hAnsi="Arial" w:cs="Arial"/>
        </w:rPr>
        <w:t>,</w:t>
      </w:r>
      <w:r>
        <w:rPr>
          <w:rFonts w:ascii="Arial" w:hAnsi="Arial" w:cs="Arial"/>
        </w:rPr>
        <w:t xml:space="preserve"> </w:t>
      </w:r>
      <w:proofErr w:type="spellStart"/>
      <w:proofErr w:type="gramStart"/>
      <w:r w:rsidR="00B072A2">
        <w:rPr>
          <w:rFonts w:ascii="Arial" w:hAnsi="Arial" w:cs="Arial"/>
        </w:rPr>
        <w:t>ocelo</w:t>
      </w:r>
      <w:proofErr w:type="spellEnd"/>
      <w:r w:rsidR="00B072A2">
        <w:rPr>
          <w:rFonts w:ascii="Arial" w:hAnsi="Arial" w:cs="Arial"/>
        </w:rPr>
        <w:t xml:space="preserve"> - </w:t>
      </w:r>
      <w:r>
        <w:rPr>
          <w:rFonts w:ascii="Arial" w:hAnsi="Arial" w:cs="Arial"/>
        </w:rPr>
        <w:t>hliníková</w:t>
      </w:r>
      <w:proofErr w:type="gramEnd"/>
      <w:r>
        <w:rPr>
          <w:rFonts w:ascii="Arial" w:hAnsi="Arial" w:cs="Arial"/>
        </w:rPr>
        <w:t>.</w:t>
      </w:r>
    </w:p>
    <w:p w14:paraId="183D3204" w14:textId="77777777" w:rsidR="001E69AD" w:rsidRPr="00E3722F" w:rsidRDefault="001E69AD" w:rsidP="001E69AD">
      <w:pPr>
        <w:pStyle w:val="Default"/>
        <w:rPr>
          <w:i/>
          <w:sz w:val="22"/>
          <w:szCs w:val="22"/>
        </w:rPr>
      </w:pPr>
      <w:r w:rsidRPr="00E3722F">
        <w:rPr>
          <w:i/>
          <w:sz w:val="22"/>
          <w:szCs w:val="22"/>
        </w:rPr>
        <w:t>Hlavní stavební činnosti:</w:t>
      </w:r>
    </w:p>
    <w:p w14:paraId="7EB48FCD" w14:textId="77777777" w:rsidR="001E69AD" w:rsidRDefault="001E69AD" w:rsidP="001E69AD">
      <w:pPr>
        <w:spacing w:after="0" w:line="240" w:lineRule="auto"/>
        <w:rPr>
          <w:rFonts w:ascii="Arial" w:hAnsi="Arial" w:cs="Arial"/>
          <w:bCs/>
          <w:u w:val="single"/>
        </w:rPr>
      </w:pPr>
      <w:r w:rsidRPr="00E3722F">
        <w:rPr>
          <w:rFonts w:ascii="Arial" w:hAnsi="Arial" w:cs="Arial"/>
          <w:bCs/>
          <w:u w:val="single"/>
        </w:rPr>
        <w:t>Bourací práce:</w:t>
      </w:r>
    </w:p>
    <w:p w14:paraId="6FFDAF32" w14:textId="77777777" w:rsidR="001E69AD" w:rsidRPr="00E3722F" w:rsidRDefault="001E69AD" w:rsidP="001E69AD">
      <w:pPr>
        <w:spacing w:after="0" w:line="240" w:lineRule="auto"/>
        <w:rPr>
          <w:rFonts w:ascii="Arial" w:hAnsi="Arial" w:cs="Arial"/>
          <w:bCs/>
        </w:rPr>
      </w:pPr>
      <w:r w:rsidRPr="00E3722F">
        <w:rPr>
          <w:rFonts w:ascii="Arial" w:hAnsi="Arial" w:cs="Arial"/>
          <w:bCs/>
        </w:rPr>
        <w:lastRenderedPageBreak/>
        <w:t>- bourání</w:t>
      </w:r>
      <w:r>
        <w:rPr>
          <w:rFonts w:ascii="Arial" w:hAnsi="Arial" w:cs="Arial"/>
          <w:bCs/>
        </w:rPr>
        <w:t xml:space="preserve"> převážně nenosných </w:t>
      </w:r>
      <w:r w:rsidRPr="00E3722F">
        <w:rPr>
          <w:rFonts w:ascii="Arial" w:hAnsi="Arial" w:cs="Arial"/>
          <w:bCs/>
        </w:rPr>
        <w:t>konstrukcí</w:t>
      </w:r>
      <w:r>
        <w:rPr>
          <w:rFonts w:ascii="Arial" w:hAnsi="Arial" w:cs="Arial"/>
          <w:bCs/>
        </w:rPr>
        <w:t xml:space="preserve"> </w:t>
      </w:r>
      <w:proofErr w:type="gramStart"/>
      <w:r>
        <w:rPr>
          <w:rFonts w:ascii="Arial" w:hAnsi="Arial" w:cs="Arial"/>
          <w:bCs/>
        </w:rPr>
        <w:t>příček,</w:t>
      </w:r>
      <w:proofErr w:type="gramEnd"/>
      <w:r>
        <w:rPr>
          <w:rFonts w:ascii="Arial" w:hAnsi="Arial" w:cs="Arial"/>
          <w:bCs/>
        </w:rPr>
        <w:t xml:space="preserve"> apod.</w:t>
      </w:r>
    </w:p>
    <w:p w14:paraId="7236F797" w14:textId="77777777" w:rsidR="001E69AD" w:rsidRPr="00E3722F" w:rsidRDefault="001E69AD" w:rsidP="001E69AD">
      <w:pPr>
        <w:spacing w:after="0" w:line="240" w:lineRule="auto"/>
        <w:rPr>
          <w:rFonts w:ascii="Arial" w:hAnsi="Arial" w:cs="Arial"/>
          <w:bCs/>
          <w:u w:val="single"/>
        </w:rPr>
      </w:pPr>
      <w:r w:rsidRPr="00E3722F">
        <w:rPr>
          <w:rFonts w:ascii="Arial" w:hAnsi="Arial" w:cs="Arial"/>
          <w:bCs/>
        </w:rPr>
        <w:t>- demontáž zařizovacích předmětů a povrchů ve vybraných prostorách</w:t>
      </w:r>
      <w:r w:rsidRPr="00E3722F">
        <w:rPr>
          <w:rFonts w:ascii="Arial" w:hAnsi="Arial" w:cs="Arial"/>
          <w:bCs/>
          <w:u w:val="single"/>
        </w:rPr>
        <w:t xml:space="preserve">   </w:t>
      </w:r>
    </w:p>
    <w:p w14:paraId="41C54162" w14:textId="77777777" w:rsidR="001E69AD" w:rsidRPr="00E3722F" w:rsidRDefault="001E69AD" w:rsidP="001E69AD">
      <w:pPr>
        <w:spacing w:after="0" w:line="240" w:lineRule="auto"/>
        <w:rPr>
          <w:rFonts w:ascii="Arial" w:hAnsi="Arial" w:cs="Arial"/>
          <w:bCs/>
          <w:u w:val="single"/>
        </w:rPr>
      </w:pPr>
      <w:r w:rsidRPr="00E3722F">
        <w:rPr>
          <w:rFonts w:ascii="Arial" w:hAnsi="Arial" w:cs="Arial"/>
          <w:bCs/>
        </w:rPr>
        <w:t>- vybourání oken a dveří</w:t>
      </w:r>
      <w:r w:rsidRPr="00E3722F">
        <w:rPr>
          <w:rFonts w:ascii="Arial" w:hAnsi="Arial" w:cs="Arial"/>
          <w:bCs/>
          <w:u w:val="single"/>
        </w:rPr>
        <w:t xml:space="preserve">  </w:t>
      </w:r>
    </w:p>
    <w:p w14:paraId="476A2B3C" w14:textId="77777777" w:rsidR="001E69AD" w:rsidRPr="00E3722F" w:rsidRDefault="001E69AD" w:rsidP="001E69AD">
      <w:pPr>
        <w:spacing w:after="0" w:line="240" w:lineRule="auto"/>
        <w:rPr>
          <w:rFonts w:ascii="Arial" w:hAnsi="Arial" w:cs="Arial"/>
          <w:bCs/>
        </w:rPr>
      </w:pPr>
      <w:r w:rsidRPr="00E3722F">
        <w:rPr>
          <w:rFonts w:ascii="Arial" w:hAnsi="Arial" w:cs="Arial"/>
          <w:bCs/>
        </w:rPr>
        <w:t xml:space="preserve">- vybourání stávajících nepotřebných příček </w:t>
      </w:r>
    </w:p>
    <w:p w14:paraId="4F098672" w14:textId="77777777" w:rsidR="001E69AD" w:rsidRPr="00E3722F" w:rsidRDefault="001E69AD" w:rsidP="001E69AD">
      <w:pPr>
        <w:spacing w:after="0" w:line="240" w:lineRule="auto"/>
        <w:rPr>
          <w:rFonts w:ascii="Arial" w:hAnsi="Arial" w:cs="Arial"/>
          <w:bCs/>
        </w:rPr>
      </w:pPr>
      <w:r w:rsidRPr="00E3722F">
        <w:rPr>
          <w:rFonts w:ascii="Arial" w:hAnsi="Arial" w:cs="Arial"/>
          <w:bCs/>
        </w:rPr>
        <w:t>- odstranění případných podhledů a omítek v chodbách a soc. zařízení</w:t>
      </w:r>
    </w:p>
    <w:p w14:paraId="3B77A199" w14:textId="77777777" w:rsidR="001E69AD" w:rsidRPr="00E3722F" w:rsidRDefault="001E69AD" w:rsidP="001E69AD">
      <w:pPr>
        <w:spacing w:after="0" w:line="240" w:lineRule="auto"/>
        <w:rPr>
          <w:rFonts w:ascii="Arial" w:hAnsi="Arial" w:cs="Arial"/>
          <w:bCs/>
        </w:rPr>
      </w:pPr>
      <w:r w:rsidRPr="00E3722F">
        <w:rPr>
          <w:rFonts w:ascii="Arial" w:hAnsi="Arial" w:cs="Arial"/>
          <w:bCs/>
        </w:rPr>
        <w:t xml:space="preserve">- bourání obvodového </w:t>
      </w:r>
      <w:r>
        <w:rPr>
          <w:rFonts w:ascii="Arial" w:hAnsi="Arial" w:cs="Arial"/>
          <w:bCs/>
        </w:rPr>
        <w:t>panelu v místě nového výtahu</w:t>
      </w:r>
    </w:p>
    <w:p w14:paraId="777F50C8" w14:textId="77777777" w:rsidR="001E69AD" w:rsidRPr="00E3722F" w:rsidRDefault="001E69AD" w:rsidP="001E69AD">
      <w:pPr>
        <w:spacing w:after="0" w:line="240" w:lineRule="auto"/>
        <w:rPr>
          <w:rFonts w:ascii="Arial" w:hAnsi="Arial" w:cs="Arial"/>
          <w:bCs/>
        </w:rPr>
      </w:pPr>
      <w:r w:rsidRPr="00E3722F">
        <w:rPr>
          <w:rFonts w:ascii="Arial" w:hAnsi="Arial" w:cs="Arial"/>
          <w:bCs/>
        </w:rPr>
        <w:t>- demontáž krytiny</w:t>
      </w:r>
      <w:r>
        <w:rPr>
          <w:rFonts w:ascii="Arial" w:hAnsi="Arial" w:cs="Arial"/>
          <w:bCs/>
        </w:rPr>
        <w:t xml:space="preserve"> a skladby střechy </w:t>
      </w:r>
    </w:p>
    <w:p w14:paraId="6A4AFF91" w14:textId="77777777" w:rsidR="001E69AD" w:rsidRPr="00E3722F" w:rsidRDefault="001E69AD" w:rsidP="001E69AD">
      <w:pPr>
        <w:spacing w:after="0" w:line="240" w:lineRule="auto"/>
        <w:rPr>
          <w:rFonts w:ascii="Arial" w:hAnsi="Arial" w:cs="Arial"/>
          <w:bCs/>
        </w:rPr>
      </w:pPr>
      <w:r w:rsidRPr="00E3722F">
        <w:rPr>
          <w:rFonts w:ascii="Arial" w:hAnsi="Arial" w:cs="Arial"/>
          <w:bCs/>
        </w:rPr>
        <w:t xml:space="preserve">- demontáže zařízení </w:t>
      </w:r>
      <w:proofErr w:type="gramStart"/>
      <w:r w:rsidRPr="00E3722F">
        <w:rPr>
          <w:rFonts w:ascii="Arial" w:hAnsi="Arial" w:cs="Arial"/>
          <w:bCs/>
        </w:rPr>
        <w:t>VZT - demontáž</w:t>
      </w:r>
      <w:proofErr w:type="gramEnd"/>
      <w:r w:rsidRPr="00E3722F">
        <w:rPr>
          <w:rFonts w:ascii="Arial" w:hAnsi="Arial" w:cs="Arial"/>
          <w:bCs/>
        </w:rPr>
        <w:t xml:space="preserve"> starých rozvodů</w:t>
      </w:r>
      <w:r w:rsidR="006A4852">
        <w:rPr>
          <w:rFonts w:ascii="Arial" w:hAnsi="Arial" w:cs="Arial"/>
          <w:bCs/>
        </w:rPr>
        <w:t>, zařizovacích předmětů a těles ÚT,</w:t>
      </w:r>
      <w:r w:rsidRPr="00E3722F">
        <w:rPr>
          <w:rFonts w:ascii="Arial" w:hAnsi="Arial" w:cs="Arial"/>
          <w:bCs/>
        </w:rPr>
        <w:t xml:space="preserve"> </w:t>
      </w:r>
    </w:p>
    <w:p w14:paraId="5A3B41B4" w14:textId="77777777" w:rsidR="006A4852" w:rsidRDefault="001E69AD" w:rsidP="001E69AD">
      <w:pPr>
        <w:spacing w:after="0" w:line="240" w:lineRule="auto"/>
        <w:rPr>
          <w:rFonts w:ascii="Arial" w:hAnsi="Arial" w:cs="Arial"/>
          <w:bCs/>
        </w:rPr>
      </w:pPr>
      <w:r w:rsidRPr="00E3722F">
        <w:rPr>
          <w:rFonts w:ascii="Arial" w:hAnsi="Arial" w:cs="Arial"/>
          <w:bCs/>
        </w:rPr>
        <w:t xml:space="preserve">- demontáž rozvodů ÚT, demontáž </w:t>
      </w:r>
      <w:proofErr w:type="gramStart"/>
      <w:r>
        <w:rPr>
          <w:rFonts w:ascii="Arial" w:hAnsi="Arial" w:cs="Arial"/>
          <w:bCs/>
        </w:rPr>
        <w:t xml:space="preserve">výměníku </w:t>
      </w:r>
      <w:r w:rsidRPr="00E3722F">
        <w:rPr>
          <w:rFonts w:ascii="Arial" w:hAnsi="Arial" w:cs="Arial"/>
          <w:bCs/>
        </w:rPr>
        <w:t>- bourání</w:t>
      </w:r>
      <w:proofErr w:type="gramEnd"/>
      <w:r w:rsidRPr="00E3722F">
        <w:rPr>
          <w:rFonts w:ascii="Arial" w:hAnsi="Arial" w:cs="Arial"/>
          <w:bCs/>
        </w:rPr>
        <w:t xml:space="preserve"> podlah v místech dispozičních úprav</w:t>
      </w:r>
    </w:p>
    <w:p w14:paraId="2E54830A" w14:textId="77777777" w:rsidR="001E69AD" w:rsidRPr="00E3722F" w:rsidRDefault="006A4852" w:rsidP="001E69AD">
      <w:pPr>
        <w:spacing w:after="0" w:line="240" w:lineRule="auto"/>
        <w:rPr>
          <w:rFonts w:ascii="Arial" w:hAnsi="Arial" w:cs="Arial"/>
          <w:bCs/>
        </w:rPr>
      </w:pPr>
      <w:r>
        <w:rPr>
          <w:rFonts w:ascii="Arial" w:hAnsi="Arial" w:cs="Arial"/>
          <w:bCs/>
        </w:rPr>
        <w:t xml:space="preserve">  </w:t>
      </w:r>
      <w:r w:rsidR="001E69AD" w:rsidRPr="00E3722F">
        <w:rPr>
          <w:rFonts w:ascii="Arial" w:hAnsi="Arial" w:cs="Arial"/>
          <w:bCs/>
        </w:rPr>
        <w:t>(</w:t>
      </w:r>
      <w:proofErr w:type="gramStart"/>
      <w:r w:rsidR="001E69AD" w:rsidRPr="00E3722F">
        <w:rPr>
          <w:rFonts w:ascii="Arial" w:hAnsi="Arial" w:cs="Arial"/>
          <w:bCs/>
        </w:rPr>
        <w:t>nové  koupeny</w:t>
      </w:r>
      <w:proofErr w:type="gramEnd"/>
      <w:r w:rsidR="001E69AD" w:rsidRPr="00E3722F">
        <w:rPr>
          <w:rFonts w:ascii="Arial" w:hAnsi="Arial" w:cs="Arial"/>
          <w:bCs/>
        </w:rPr>
        <w:t>, kuchyně apod.)</w:t>
      </w:r>
    </w:p>
    <w:p w14:paraId="7B33D8A4" w14:textId="77777777" w:rsidR="001E69AD" w:rsidRPr="00E3722F" w:rsidRDefault="001E69AD" w:rsidP="001E69AD">
      <w:pPr>
        <w:spacing w:after="0" w:line="240" w:lineRule="auto"/>
        <w:rPr>
          <w:rFonts w:ascii="Arial" w:hAnsi="Arial" w:cs="Arial"/>
          <w:bCs/>
        </w:rPr>
      </w:pPr>
      <w:r w:rsidRPr="00E3722F">
        <w:rPr>
          <w:rFonts w:ascii="Arial" w:hAnsi="Arial" w:cs="Arial"/>
          <w:bCs/>
        </w:rPr>
        <w:t>- bourání podlah pro vytvoření nových rozvodů</w:t>
      </w:r>
    </w:p>
    <w:p w14:paraId="0F0B0CC2" w14:textId="77777777" w:rsidR="001E69AD" w:rsidRPr="00E3722F" w:rsidRDefault="001E69AD" w:rsidP="001E69AD">
      <w:pPr>
        <w:spacing w:after="0" w:line="240" w:lineRule="auto"/>
        <w:rPr>
          <w:rFonts w:ascii="Arial" w:hAnsi="Arial" w:cs="Arial"/>
          <w:bCs/>
        </w:rPr>
      </w:pPr>
      <w:r w:rsidRPr="00E3722F">
        <w:rPr>
          <w:rFonts w:ascii="Arial" w:hAnsi="Arial" w:cs="Arial"/>
          <w:bCs/>
        </w:rPr>
        <w:t>- demontáže původních rozvodů TUV, vodovodu a kanalizace a nové napojení na rozvody</w:t>
      </w:r>
    </w:p>
    <w:p w14:paraId="35F527A6" w14:textId="77777777" w:rsidR="001E69AD" w:rsidRDefault="001E69AD" w:rsidP="001E69AD">
      <w:pPr>
        <w:spacing w:after="0" w:line="240" w:lineRule="auto"/>
        <w:rPr>
          <w:rFonts w:ascii="Arial" w:hAnsi="Arial" w:cs="Arial"/>
          <w:bCs/>
        </w:rPr>
      </w:pPr>
      <w:r w:rsidRPr="00E3722F">
        <w:rPr>
          <w:rFonts w:ascii="Arial" w:hAnsi="Arial" w:cs="Arial"/>
          <w:bCs/>
        </w:rPr>
        <w:t>- demontáž stávajících elektrorozvodů</w:t>
      </w:r>
      <w:bookmarkStart w:id="0" w:name="_Toc107566769"/>
    </w:p>
    <w:p w14:paraId="18FED57D" w14:textId="77777777" w:rsidR="001E69AD" w:rsidRDefault="001E69AD" w:rsidP="001E69AD">
      <w:pPr>
        <w:spacing w:after="0" w:line="240" w:lineRule="auto"/>
        <w:rPr>
          <w:rFonts w:ascii="Arial" w:hAnsi="Arial" w:cs="Arial"/>
          <w:bCs/>
        </w:rPr>
      </w:pPr>
      <w:r>
        <w:rPr>
          <w:rFonts w:ascii="Arial" w:hAnsi="Arial" w:cs="Arial"/>
          <w:bCs/>
        </w:rPr>
        <w:t xml:space="preserve">- demontáž stávajících výtahů </w:t>
      </w:r>
    </w:p>
    <w:p w14:paraId="0350C925" w14:textId="77777777" w:rsidR="00B072A2" w:rsidRPr="00E3722F" w:rsidRDefault="00B072A2" w:rsidP="001E69AD">
      <w:pPr>
        <w:spacing w:after="0" w:line="240" w:lineRule="auto"/>
        <w:rPr>
          <w:rFonts w:ascii="Arial" w:hAnsi="Arial" w:cs="Arial"/>
          <w:bCs/>
        </w:rPr>
      </w:pPr>
      <w:r>
        <w:rPr>
          <w:rFonts w:ascii="Arial" w:hAnsi="Arial" w:cs="Arial"/>
          <w:bCs/>
        </w:rPr>
        <w:t>- demontáže obvodového pláště budovy</w:t>
      </w:r>
    </w:p>
    <w:p w14:paraId="4D4154C7" w14:textId="77777777" w:rsidR="001E69AD" w:rsidRPr="006A4852" w:rsidRDefault="001E69AD" w:rsidP="001E69AD">
      <w:pPr>
        <w:spacing w:after="0" w:line="240" w:lineRule="auto"/>
        <w:rPr>
          <w:rFonts w:ascii="Arial" w:hAnsi="Arial" w:cs="Arial"/>
          <w:u w:val="single"/>
        </w:rPr>
      </w:pPr>
      <w:r w:rsidRPr="006A4852">
        <w:rPr>
          <w:rFonts w:ascii="Arial" w:hAnsi="Arial" w:cs="Arial"/>
          <w:u w:val="single"/>
        </w:rPr>
        <w:t>Zemní práce</w:t>
      </w:r>
      <w:bookmarkEnd w:id="0"/>
      <w:r w:rsidRPr="006A4852">
        <w:rPr>
          <w:rFonts w:ascii="Arial" w:hAnsi="Arial" w:cs="Arial"/>
          <w:u w:val="single"/>
        </w:rPr>
        <w:t xml:space="preserve"> – </w:t>
      </w:r>
      <w:r w:rsidR="00B072A2" w:rsidRPr="006A4852">
        <w:rPr>
          <w:rFonts w:ascii="Arial" w:hAnsi="Arial" w:cs="Arial"/>
          <w:u w:val="single"/>
        </w:rPr>
        <w:t>úpravy terénu při severních straně objektu</w:t>
      </w:r>
    </w:p>
    <w:p w14:paraId="5E5E22F2" w14:textId="77777777" w:rsidR="001E69AD" w:rsidRPr="00672779" w:rsidRDefault="001E69AD" w:rsidP="001E69AD">
      <w:pPr>
        <w:spacing w:after="0" w:line="240" w:lineRule="auto"/>
        <w:rPr>
          <w:rFonts w:ascii="Arial" w:hAnsi="Arial" w:cs="Arial"/>
          <w:bCs/>
          <w:u w:val="single"/>
        </w:rPr>
      </w:pPr>
      <w:r w:rsidRPr="00672779">
        <w:rPr>
          <w:rFonts w:ascii="Arial" w:hAnsi="Arial" w:cs="Arial"/>
          <w:bCs/>
          <w:u w:val="single"/>
        </w:rPr>
        <w:t>Nové stavební úpravy:</w:t>
      </w:r>
    </w:p>
    <w:p w14:paraId="5C6F87C9" w14:textId="77777777" w:rsidR="001E69AD" w:rsidRPr="00672779" w:rsidRDefault="001E69AD" w:rsidP="001E69AD">
      <w:pPr>
        <w:spacing w:after="0" w:line="240" w:lineRule="auto"/>
        <w:rPr>
          <w:rFonts w:ascii="Arial" w:hAnsi="Arial" w:cs="Arial"/>
          <w:bCs/>
        </w:rPr>
      </w:pPr>
      <w:r w:rsidRPr="00672779">
        <w:rPr>
          <w:rFonts w:ascii="Arial" w:hAnsi="Arial" w:cs="Arial"/>
          <w:bCs/>
        </w:rPr>
        <w:t>- nové vnitřní nosné konstrukce, nové nenosné konstrukce – příčky</w:t>
      </w:r>
    </w:p>
    <w:p w14:paraId="3DB91D1C" w14:textId="77777777" w:rsidR="001E69AD" w:rsidRPr="00672779" w:rsidRDefault="001E69AD" w:rsidP="001E69AD">
      <w:pPr>
        <w:spacing w:after="0"/>
        <w:rPr>
          <w:rFonts w:ascii="Arial" w:hAnsi="Arial" w:cs="Arial"/>
        </w:rPr>
      </w:pPr>
      <w:r w:rsidRPr="00672779">
        <w:rPr>
          <w:rFonts w:ascii="Arial" w:hAnsi="Arial" w:cs="Arial"/>
        </w:rPr>
        <w:t xml:space="preserve">Nové příčkové zdivo bude provedeno z tvarovek třídy P2-500 tloušťky zdiva 75, 100 a 150 mm na systémovou maltu dodanou nebo doporučenou výrobcem, obdobně budou provedeny lokální obezdívky zabudovaných splachovačů atp. pórobetonovými tvárnicemi </w:t>
      </w:r>
      <w:proofErr w:type="spellStart"/>
      <w:r w:rsidRPr="00672779">
        <w:rPr>
          <w:rFonts w:ascii="Arial" w:hAnsi="Arial" w:cs="Arial"/>
        </w:rPr>
        <w:t>tl</w:t>
      </w:r>
      <w:proofErr w:type="spellEnd"/>
      <w:r w:rsidRPr="00672779">
        <w:rPr>
          <w:rFonts w:ascii="Arial" w:hAnsi="Arial" w:cs="Arial"/>
        </w:rPr>
        <w:t xml:space="preserve">. 50 nebo 75 mm. </w:t>
      </w:r>
    </w:p>
    <w:p w14:paraId="019E9504" w14:textId="77777777" w:rsidR="00672779" w:rsidRPr="00672779" w:rsidRDefault="00672779" w:rsidP="001E69AD">
      <w:pPr>
        <w:spacing w:after="0"/>
        <w:rPr>
          <w:rFonts w:ascii="Arial" w:hAnsi="Arial" w:cs="Arial"/>
        </w:rPr>
      </w:pPr>
      <w:r w:rsidRPr="00672779">
        <w:rPr>
          <w:rFonts w:ascii="Arial" w:hAnsi="Arial" w:cs="Arial"/>
        </w:rPr>
        <w:t>- ostatní příčky budou SDK – specifikace viz výkresová část</w:t>
      </w:r>
    </w:p>
    <w:p w14:paraId="3BC765C3" w14:textId="77777777" w:rsidR="001E69AD" w:rsidRPr="00672779" w:rsidRDefault="001E69AD" w:rsidP="001E69AD">
      <w:pPr>
        <w:spacing w:after="0" w:line="240" w:lineRule="auto"/>
        <w:rPr>
          <w:rFonts w:ascii="Arial" w:hAnsi="Arial" w:cs="Arial"/>
          <w:bCs/>
        </w:rPr>
      </w:pPr>
      <w:r w:rsidRPr="00672779">
        <w:rPr>
          <w:rFonts w:ascii="Arial" w:hAnsi="Arial" w:cs="Arial"/>
          <w:bCs/>
        </w:rPr>
        <w:t>- nové příčky v části 1.PP – 5.</w:t>
      </w:r>
      <w:proofErr w:type="gramStart"/>
      <w:r w:rsidRPr="00672779">
        <w:rPr>
          <w:rFonts w:ascii="Arial" w:hAnsi="Arial" w:cs="Arial"/>
          <w:bCs/>
        </w:rPr>
        <w:t>NP  (</w:t>
      </w:r>
      <w:proofErr w:type="gramEnd"/>
      <w:r w:rsidRPr="00672779">
        <w:rPr>
          <w:rFonts w:ascii="Arial" w:hAnsi="Arial" w:cs="Arial"/>
          <w:bCs/>
        </w:rPr>
        <w:t xml:space="preserve"> koupelny, WC, sociálky, kuchyňky, sklady, atp.)</w:t>
      </w:r>
    </w:p>
    <w:p w14:paraId="6B97C33A" w14:textId="77777777" w:rsidR="001E69AD" w:rsidRPr="00672779" w:rsidRDefault="001E69AD" w:rsidP="001E69AD">
      <w:pPr>
        <w:spacing w:after="0" w:line="240" w:lineRule="auto"/>
        <w:rPr>
          <w:rFonts w:ascii="Arial" w:hAnsi="Arial" w:cs="Arial"/>
          <w:bCs/>
        </w:rPr>
      </w:pPr>
      <w:r w:rsidRPr="00672779">
        <w:rPr>
          <w:rFonts w:ascii="Arial" w:hAnsi="Arial" w:cs="Arial"/>
          <w:bCs/>
        </w:rPr>
        <w:t xml:space="preserve">- nové založení venkovního výtahu, obvodové zdivo – stěny železobetonové </w:t>
      </w:r>
    </w:p>
    <w:p w14:paraId="38298820" w14:textId="77777777" w:rsidR="001E69AD" w:rsidRPr="00672779" w:rsidRDefault="001E69AD" w:rsidP="001E69AD">
      <w:pPr>
        <w:spacing w:after="0" w:line="240" w:lineRule="auto"/>
        <w:rPr>
          <w:rFonts w:ascii="Arial" w:hAnsi="Arial" w:cs="Arial"/>
          <w:bCs/>
        </w:rPr>
      </w:pPr>
      <w:r w:rsidRPr="00672779">
        <w:rPr>
          <w:rFonts w:ascii="Arial" w:hAnsi="Arial" w:cs="Arial"/>
          <w:bCs/>
        </w:rPr>
        <w:t xml:space="preserve">- ponechání stávajících (oprava) a realizace nového schodiště a prodloužení </w:t>
      </w:r>
      <w:proofErr w:type="spellStart"/>
      <w:r w:rsidRPr="00672779">
        <w:rPr>
          <w:rFonts w:ascii="Arial" w:hAnsi="Arial" w:cs="Arial"/>
          <w:bCs/>
        </w:rPr>
        <w:t>stáv</w:t>
      </w:r>
      <w:proofErr w:type="spellEnd"/>
      <w:r w:rsidRPr="00672779">
        <w:rPr>
          <w:rFonts w:ascii="Arial" w:hAnsi="Arial" w:cs="Arial"/>
          <w:bCs/>
        </w:rPr>
        <w:t>. schodiště</w:t>
      </w:r>
    </w:p>
    <w:p w14:paraId="2C57F770" w14:textId="77777777" w:rsidR="001E69AD" w:rsidRDefault="001E69AD" w:rsidP="001E69AD">
      <w:pPr>
        <w:spacing w:after="0" w:line="240" w:lineRule="auto"/>
        <w:rPr>
          <w:rFonts w:ascii="Arial" w:hAnsi="Arial" w:cs="Arial"/>
          <w:bCs/>
        </w:rPr>
      </w:pPr>
      <w:r>
        <w:rPr>
          <w:rFonts w:ascii="Arial" w:hAnsi="Arial" w:cs="Arial"/>
          <w:bCs/>
        </w:rPr>
        <w:t xml:space="preserve">  do 5.NP</w:t>
      </w:r>
    </w:p>
    <w:p w14:paraId="45BC45ED" w14:textId="77777777" w:rsidR="001E69AD" w:rsidRPr="00E3722F" w:rsidRDefault="001E69AD" w:rsidP="001E69AD">
      <w:pPr>
        <w:spacing w:after="0" w:line="240" w:lineRule="auto"/>
        <w:rPr>
          <w:rFonts w:ascii="Arial" w:hAnsi="Arial" w:cs="Arial"/>
          <w:bCs/>
        </w:rPr>
      </w:pPr>
      <w:r>
        <w:rPr>
          <w:rFonts w:ascii="Arial" w:hAnsi="Arial" w:cs="Arial"/>
          <w:bCs/>
        </w:rPr>
        <w:t>- realizace nových osobních výtahů</w:t>
      </w:r>
    </w:p>
    <w:p w14:paraId="62D35E73" w14:textId="77777777" w:rsidR="001E69AD" w:rsidRDefault="001E69AD" w:rsidP="001E69AD">
      <w:pPr>
        <w:spacing w:after="0" w:line="240" w:lineRule="auto"/>
        <w:rPr>
          <w:rFonts w:ascii="Arial" w:hAnsi="Arial" w:cs="Arial"/>
          <w:bCs/>
        </w:rPr>
      </w:pPr>
      <w:r w:rsidRPr="00E3722F">
        <w:rPr>
          <w:rFonts w:ascii="Arial" w:hAnsi="Arial" w:cs="Arial"/>
          <w:bCs/>
        </w:rPr>
        <w:t xml:space="preserve">- nové vstupy z ulice, osazení nových dveří do nosných zdí a příček </w:t>
      </w:r>
    </w:p>
    <w:p w14:paraId="61DB5B4F" w14:textId="77777777" w:rsidR="001E69AD" w:rsidRPr="00672779" w:rsidRDefault="001E69AD" w:rsidP="001E69AD">
      <w:pPr>
        <w:spacing w:after="0" w:line="240" w:lineRule="auto"/>
        <w:rPr>
          <w:rFonts w:ascii="Arial" w:hAnsi="Arial" w:cs="Arial"/>
          <w:bCs/>
        </w:rPr>
      </w:pPr>
      <w:r w:rsidRPr="00B45AE6">
        <w:rPr>
          <w:rFonts w:ascii="Arial" w:hAnsi="Arial" w:cs="Arial"/>
          <w:bCs/>
          <w:color w:val="FF0000"/>
        </w:rPr>
        <w:t xml:space="preserve">- </w:t>
      </w:r>
      <w:r w:rsidRPr="00672779">
        <w:rPr>
          <w:rFonts w:ascii="Arial" w:hAnsi="Arial" w:cs="Arial"/>
          <w:bCs/>
        </w:rPr>
        <w:t>osazení nových oken AL, osazení prosklených stěn u schodišťových sekcí</w:t>
      </w:r>
    </w:p>
    <w:p w14:paraId="374AD75E" w14:textId="77777777" w:rsidR="001E69AD" w:rsidRDefault="001E69AD" w:rsidP="001E69AD">
      <w:pPr>
        <w:spacing w:after="0" w:line="240" w:lineRule="auto"/>
        <w:rPr>
          <w:rFonts w:ascii="Arial" w:hAnsi="Arial" w:cs="Arial"/>
          <w:bCs/>
        </w:rPr>
      </w:pPr>
      <w:r w:rsidRPr="00E3722F">
        <w:rPr>
          <w:rFonts w:ascii="Arial" w:hAnsi="Arial" w:cs="Arial"/>
          <w:bCs/>
        </w:rPr>
        <w:t>- provedení nových</w:t>
      </w:r>
      <w:r>
        <w:rPr>
          <w:rFonts w:ascii="Arial" w:hAnsi="Arial" w:cs="Arial"/>
          <w:bCs/>
        </w:rPr>
        <w:t xml:space="preserve"> finálních povrchů </w:t>
      </w:r>
      <w:proofErr w:type="spellStart"/>
      <w:r>
        <w:rPr>
          <w:rFonts w:ascii="Arial" w:hAnsi="Arial" w:cs="Arial"/>
          <w:bCs/>
        </w:rPr>
        <w:t>stáv</w:t>
      </w:r>
      <w:proofErr w:type="spellEnd"/>
      <w:r>
        <w:rPr>
          <w:rFonts w:ascii="Arial" w:hAnsi="Arial" w:cs="Arial"/>
          <w:bCs/>
        </w:rPr>
        <w:t>.</w:t>
      </w:r>
      <w:r w:rsidRPr="00E3722F">
        <w:rPr>
          <w:rFonts w:ascii="Arial" w:hAnsi="Arial" w:cs="Arial"/>
          <w:bCs/>
        </w:rPr>
        <w:t xml:space="preserve"> schodišť včetně zábradlí</w:t>
      </w:r>
    </w:p>
    <w:p w14:paraId="4D34F9AE" w14:textId="77777777" w:rsidR="001E69AD" w:rsidRDefault="001E69AD" w:rsidP="001E69AD">
      <w:pPr>
        <w:spacing w:after="0" w:line="240" w:lineRule="auto"/>
        <w:rPr>
          <w:rFonts w:ascii="Arial" w:hAnsi="Arial" w:cs="Arial"/>
          <w:bCs/>
        </w:rPr>
      </w:pPr>
      <w:r>
        <w:rPr>
          <w:rFonts w:ascii="Arial" w:hAnsi="Arial" w:cs="Arial"/>
          <w:bCs/>
        </w:rPr>
        <w:t xml:space="preserve">- nové schodiště od 4.NP do 5.NP – </w:t>
      </w:r>
      <w:proofErr w:type="spellStart"/>
      <w:r>
        <w:rPr>
          <w:rFonts w:ascii="Arial" w:hAnsi="Arial" w:cs="Arial"/>
          <w:bCs/>
        </w:rPr>
        <w:t>žel.bet</w:t>
      </w:r>
      <w:proofErr w:type="spellEnd"/>
      <w:r>
        <w:rPr>
          <w:rFonts w:ascii="Arial" w:hAnsi="Arial" w:cs="Arial"/>
          <w:bCs/>
        </w:rPr>
        <w:t>.</w:t>
      </w:r>
    </w:p>
    <w:p w14:paraId="045B5B76" w14:textId="77777777" w:rsidR="001E69AD" w:rsidRDefault="001E69AD" w:rsidP="001E69AD">
      <w:pPr>
        <w:spacing w:after="0" w:line="240" w:lineRule="auto"/>
        <w:rPr>
          <w:rFonts w:ascii="Arial" w:hAnsi="Arial" w:cs="Arial"/>
          <w:bCs/>
        </w:rPr>
      </w:pPr>
      <w:r>
        <w:rPr>
          <w:rFonts w:ascii="Arial" w:hAnsi="Arial" w:cs="Arial"/>
          <w:bCs/>
        </w:rPr>
        <w:t>- nové venkovní ocelové schodiště – pozinkované, stupnice pororošt, podesty rovněž</w:t>
      </w:r>
    </w:p>
    <w:p w14:paraId="3FD069C7" w14:textId="77777777" w:rsidR="001E69AD" w:rsidRPr="00E3722F" w:rsidRDefault="001E69AD" w:rsidP="001E69AD">
      <w:pPr>
        <w:spacing w:after="0" w:line="240" w:lineRule="auto"/>
        <w:rPr>
          <w:rFonts w:ascii="Arial" w:hAnsi="Arial" w:cs="Arial"/>
          <w:bCs/>
        </w:rPr>
      </w:pPr>
      <w:r>
        <w:rPr>
          <w:rFonts w:ascii="Arial" w:hAnsi="Arial" w:cs="Arial"/>
          <w:bCs/>
        </w:rPr>
        <w:t>- oprava bezprostředního okolí objektu</w:t>
      </w:r>
    </w:p>
    <w:p w14:paraId="3976BBB4" w14:textId="77777777" w:rsidR="001E69AD" w:rsidRPr="00E3722F" w:rsidRDefault="001E69AD" w:rsidP="001E69AD">
      <w:pPr>
        <w:spacing w:after="0" w:line="240" w:lineRule="auto"/>
        <w:rPr>
          <w:rFonts w:ascii="Arial" w:hAnsi="Arial" w:cs="Arial"/>
          <w:bCs/>
        </w:rPr>
      </w:pPr>
      <w:r w:rsidRPr="00E3722F">
        <w:rPr>
          <w:rFonts w:ascii="Arial" w:hAnsi="Arial" w:cs="Arial"/>
          <w:bCs/>
        </w:rPr>
        <w:t>- provedení nových rozvodů sítí k zařizovacím předmětům, osvětlení,</w:t>
      </w:r>
      <w:r>
        <w:rPr>
          <w:rFonts w:ascii="Arial" w:hAnsi="Arial" w:cs="Arial"/>
          <w:bCs/>
        </w:rPr>
        <w:t xml:space="preserve"> větrání </w:t>
      </w:r>
      <w:r w:rsidRPr="00E3722F">
        <w:rPr>
          <w:rFonts w:ascii="Arial" w:hAnsi="Arial" w:cs="Arial"/>
          <w:bCs/>
        </w:rPr>
        <w:t>a</w:t>
      </w:r>
    </w:p>
    <w:p w14:paraId="1B0BBC03" w14:textId="77777777" w:rsidR="001E69AD" w:rsidRPr="00E3722F" w:rsidRDefault="001E69AD" w:rsidP="001E69AD">
      <w:pPr>
        <w:spacing w:after="0" w:line="240" w:lineRule="auto"/>
        <w:rPr>
          <w:rFonts w:ascii="Arial" w:hAnsi="Arial" w:cs="Arial"/>
          <w:bCs/>
        </w:rPr>
      </w:pPr>
      <w:r w:rsidRPr="00E3722F">
        <w:rPr>
          <w:rFonts w:ascii="Arial" w:hAnsi="Arial" w:cs="Arial"/>
          <w:bCs/>
        </w:rPr>
        <w:t xml:space="preserve">  podobně </w:t>
      </w:r>
    </w:p>
    <w:p w14:paraId="2C388DD7" w14:textId="77777777" w:rsidR="001E69AD" w:rsidRPr="00E3722F" w:rsidRDefault="001E69AD" w:rsidP="001E69AD">
      <w:pPr>
        <w:spacing w:after="0" w:line="240" w:lineRule="auto"/>
        <w:rPr>
          <w:rFonts w:ascii="Arial" w:hAnsi="Arial" w:cs="Arial"/>
          <w:bCs/>
        </w:rPr>
      </w:pPr>
      <w:r w:rsidRPr="00E3722F">
        <w:rPr>
          <w:rFonts w:ascii="Arial" w:hAnsi="Arial" w:cs="Arial"/>
          <w:bCs/>
        </w:rPr>
        <w:t xml:space="preserve">- realizace nových rozvodů a těles ÚT </w:t>
      </w:r>
    </w:p>
    <w:p w14:paraId="10A64747" w14:textId="77777777" w:rsidR="001E69AD" w:rsidRPr="00E3722F" w:rsidRDefault="001E69AD" w:rsidP="001E69AD">
      <w:pPr>
        <w:spacing w:after="0" w:line="240" w:lineRule="auto"/>
        <w:rPr>
          <w:rFonts w:ascii="Arial" w:hAnsi="Arial" w:cs="Arial"/>
          <w:bCs/>
        </w:rPr>
      </w:pPr>
      <w:r w:rsidRPr="00E3722F">
        <w:rPr>
          <w:rFonts w:ascii="Arial" w:hAnsi="Arial" w:cs="Arial"/>
          <w:bCs/>
        </w:rPr>
        <w:t>- provedení nových podhledů včetně rozvodů elektro</w:t>
      </w:r>
    </w:p>
    <w:p w14:paraId="56091DEC" w14:textId="77777777" w:rsidR="001E69AD" w:rsidRPr="00E3722F" w:rsidRDefault="001E69AD" w:rsidP="001E69AD">
      <w:pPr>
        <w:spacing w:after="0" w:line="240" w:lineRule="auto"/>
        <w:rPr>
          <w:rFonts w:ascii="Arial" w:hAnsi="Arial" w:cs="Arial"/>
          <w:bCs/>
        </w:rPr>
      </w:pPr>
      <w:r w:rsidRPr="00E3722F">
        <w:rPr>
          <w:rFonts w:ascii="Arial" w:hAnsi="Arial" w:cs="Arial"/>
          <w:bCs/>
        </w:rPr>
        <w:t>- osazení nové technologie v</w:t>
      </w:r>
      <w:r>
        <w:rPr>
          <w:rFonts w:ascii="Arial" w:hAnsi="Arial" w:cs="Arial"/>
          <w:bCs/>
        </w:rPr>
        <w:t>e výměníku</w:t>
      </w:r>
    </w:p>
    <w:p w14:paraId="36CDCA3D" w14:textId="77777777" w:rsidR="001E69AD" w:rsidRPr="00E3722F" w:rsidRDefault="001E69AD" w:rsidP="001E69AD">
      <w:pPr>
        <w:spacing w:after="0" w:line="240" w:lineRule="auto"/>
        <w:rPr>
          <w:rFonts w:ascii="Arial" w:hAnsi="Arial" w:cs="Arial"/>
          <w:bCs/>
        </w:rPr>
      </w:pPr>
      <w:r w:rsidRPr="00E3722F">
        <w:rPr>
          <w:rFonts w:ascii="Arial" w:hAnsi="Arial" w:cs="Arial"/>
          <w:bCs/>
        </w:rPr>
        <w:t xml:space="preserve">- vybudování rozvodů v 1.PP až v </w:t>
      </w:r>
      <w:r>
        <w:rPr>
          <w:rFonts w:ascii="Arial" w:hAnsi="Arial" w:cs="Arial"/>
          <w:bCs/>
        </w:rPr>
        <w:t>5.</w:t>
      </w:r>
      <w:r w:rsidRPr="00E3722F">
        <w:rPr>
          <w:rFonts w:ascii="Arial" w:hAnsi="Arial" w:cs="Arial"/>
          <w:bCs/>
        </w:rPr>
        <w:t>NP</w:t>
      </w:r>
    </w:p>
    <w:p w14:paraId="0FD46865" w14:textId="77777777" w:rsidR="001E69AD" w:rsidRDefault="001E69AD" w:rsidP="001E69AD">
      <w:pPr>
        <w:spacing w:after="0" w:line="240" w:lineRule="auto"/>
        <w:rPr>
          <w:rFonts w:ascii="Arial" w:hAnsi="Arial" w:cs="Arial"/>
          <w:bCs/>
        </w:rPr>
      </w:pPr>
      <w:r w:rsidRPr="00E3722F">
        <w:rPr>
          <w:rFonts w:ascii="Arial" w:hAnsi="Arial" w:cs="Arial"/>
          <w:bCs/>
        </w:rPr>
        <w:t>- očištění stávajících</w:t>
      </w:r>
      <w:r>
        <w:rPr>
          <w:rFonts w:ascii="Arial" w:hAnsi="Arial" w:cs="Arial"/>
          <w:bCs/>
        </w:rPr>
        <w:t xml:space="preserve"> venkovních</w:t>
      </w:r>
      <w:r w:rsidRPr="00E3722F">
        <w:rPr>
          <w:rFonts w:ascii="Arial" w:hAnsi="Arial" w:cs="Arial"/>
          <w:bCs/>
        </w:rPr>
        <w:t xml:space="preserve"> stěn, opravy omítek,</w:t>
      </w:r>
      <w:r>
        <w:rPr>
          <w:rFonts w:ascii="Arial" w:hAnsi="Arial" w:cs="Arial"/>
          <w:bCs/>
        </w:rPr>
        <w:t xml:space="preserve"> zateplení objektu min. vatou včetně</w:t>
      </w:r>
    </w:p>
    <w:p w14:paraId="62B5A330" w14:textId="77777777" w:rsidR="001E69AD" w:rsidRPr="00E3722F" w:rsidRDefault="001E69AD" w:rsidP="001E69AD">
      <w:pPr>
        <w:spacing w:after="0" w:line="240" w:lineRule="auto"/>
        <w:rPr>
          <w:rFonts w:ascii="Arial" w:hAnsi="Arial" w:cs="Arial"/>
          <w:bCs/>
        </w:rPr>
      </w:pPr>
      <w:r>
        <w:rPr>
          <w:rFonts w:ascii="Arial" w:hAnsi="Arial" w:cs="Arial"/>
          <w:bCs/>
        </w:rPr>
        <w:t xml:space="preserve">  finálního povrchu (lepidlo + nátěr), </w:t>
      </w:r>
      <w:r w:rsidRPr="00E3722F">
        <w:rPr>
          <w:rFonts w:ascii="Arial" w:hAnsi="Arial" w:cs="Arial"/>
          <w:bCs/>
        </w:rPr>
        <w:t xml:space="preserve">nové omítky vnitřní  </w:t>
      </w:r>
    </w:p>
    <w:p w14:paraId="6D4240A0" w14:textId="77777777" w:rsidR="001E69AD" w:rsidRPr="00E3722F" w:rsidRDefault="001E69AD" w:rsidP="001E69AD">
      <w:pPr>
        <w:spacing w:after="0" w:line="240" w:lineRule="auto"/>
        <w:rPr>
          <w:rFonts w:ascii="Arial" w:hAnsi="Arial" w:cs="Arial"/>
          <w:bCs/>
        </w:rPr>
      </w:pPr>
      <w:r w:rsidRPr="00E3722F">
        <w:rPr>
          <w:rFonts w:ascii="Arial" w:hAnsi="Arial" w:cs="Arial"/>
          <w:bCs/>
        </w:rPr>
        <w:t>- nové podlahy včetně izolací, finální povrch – viz tabulky (vinyl, dlažba, stěrka)</w:t>
      </w:r>
    </w:p>
    <w:p w14:paraId="21B63250" w14:textId="77777777" w:rsidR="001E69AD" w:rsidRPr="00E3722F" w:rsidRDefault="00672779" w:rsidP="001E69AD">
      <w:pPr>
        <w:spacing w:after="0" w:line="240" w:lineRule="auto"/>
        <w:rPr>
          <w:rFonts w:ascii="Arial" w:hAnsi="Arial" w:cs="Arial"/>
          <w:bCs/>
        </w:rPr>
      </w:pPr>
      <w:r>
        <w:rPr>
          <w:rFonts w:ascii="Arial" w:hAnsi="Arial" w:cs="Arial"/>
          <w:bCs/>
        </w:rPr>
        <w:t xml:space="preserve">  nové obklady na </w:t>
      </w:r>
      <w:proofErr w:type="spellStart"/>
      <w:r>
        <w:rPr>
          <w:rFonts w:ascii="Arial" w:hAnsi="Arial" w:cs="Arial"/>
          <w:bCs/>
        </w:rPr>
        <w:t>hyg</w:t>
      </w:r>
      <w:proofErr w:type="spellEnd"/>
      <w:r>
        <w:rPr>
          <w:rFonts w:ascii="Arial" w:hAnsi="Arial" w:cs="Arial"/>
          <w:bCs/>
        </w:rPr>
        <w:t>.</w:t>
      </w:r>
      <w:r w:rsidR="001E69AD" w:rsidRPr="00E3722F">
        <w:rPr>
          <w:rFonts w:ascii="Arial" w:hAnsi="Arial" w:cs="Arial"/>
          <w:bCs/>
        </w:rPr>
        <w:t xml:space="preserve"> zařízeních a v zázemí, oprava a nové omítky štukové ve vybraných</w:t>
      </w:r>
    </w:p>
    <w:p w14:paraId="65B4E806" w14:textId="77777777" w:rsidR="001E69AD" w:rsidRDefault="001E69AD" w:rsidP="001E69AD">
      <w:pPr>
        <w:spacing w:after="0" w:line="240" w:lineRule="auto"/>
        <w:rPr>
          <w:rFonts w:ascii="Arial" w:hAnsi="Arial" w:cs="Arial"/>
          <w:bCs/>
        </w:rPr>
      </w:pPr>
      <w:r w:rsidRPr="00E3722F">
        <w:rPr>
          <w:rFonts w:ascii="Arial" w:hAnsi="Arial" w:cs="Arial"/>
          <w:bCs/>
        </w:rPr>
        <w:t xml:space="preserve">  prostorách (vápenné), </w:t>
      </w:r>
    </w:p>
    <w:p w14:paraId="68361A86" w14:textId="77777777" w:rsidR="001E69AD" w:rsidRPr="00E3722F" w:rsidRDefault="001E69AD" w:rsidP="001E69AD">
      <w:pPr>
        <w:spacing w:after="0"/>
        <w:rPr>
          <w:rFonts w:ascii="Arial" w:hAnsi="Arial" w:cs="Arial"/>
        </w:rPr>
      </w:pPr>
      <w:r w:rsidRPr="00E3722F">
        <w:rPr>
          <w:rFonts w:ascii="Arial" w:hAnsi="Arial" w:cs="Arial"/>
        </w:rPr>
        <w:t>Řešení nových podlah je podrobně uvedeno v soupisu skladeb, který je součástí této projektové dokumentace. Prováděny budou jak kompletní nová souvrství těžkých plovoucích podlah, tak obnova pouze podlahových krytin na stávajících, vyspravených potěrech a mazaninách. Jako podlahové krytiny budou prováděny keramické dlažby, vinyl, podlahové stěrky a ochranný nátěr betonu.</w:t>
      </w:r>
    </w:p>
    <w:p w14:paraId="7EA4798B" w14:textId="77777777" w:rsidR="001E69AD" w:rsidRPr="00E3722F" w:rsidRDefault="001E69AD" w:rsidP="001E69AD">
      <w:pPr>
        <w:spacing w:after="0" w:line="240" w:lineRule="auto"/>
        <w:rPr>
          <w:rFonts w:ascii="Arial" w:hAnsi="Arial" w:cs="Arial"/>
          <w:bCs/>
        </w:rPr>
      </w:pPr>
      <w:r w:rsidRPr="00E3722F">
        <w:rPr>
          <w:rFonts w:ascii="Arial" w:hAnsi="Arial" w:cs="Arial"/>
          <w:bCs/>
        </w:rPr>
        <w:t>- vápenné nátěry a malby</w:t>
      </w:r>
    </w:p>
    <w:p w14:paraId="06D7B4CC" w14:textId="77777777" w:rsidR="001E69AD" w:rsidRPr="00E3722F" w:rsidRDefault="001E69AD" w:rsidP="001E69AD">
      <w:pPr>
        <w:spacing w:after="0" w:line="240" w:lineRule="auto"/>
        <w:rPr>
          <w:rFonts w:ascii="Arial" w:hAnsi="Arial" w:cs="Arial"/>
          <w:bCs/>
        </w:rPr>
      </w:pPr>
      <w:r w:rsidRPr="00E3722F">
        <w:rPr>
          <w:rFonts w:ascii="Arial" w:hAnsi="Arial" w:cs="Arial"/>
          <w:bCs/>
        </w:rPr>
        <w:t xml:space="preserve">- </w:t>
      </w:r>
      <w:r>
        <w:rPr>
          <w:rFonts w:ascii="Arial" w:hAnsi="Arial" w:cs="Arial"/>
          <w:bCs/>
        </w:rPr>
        <w:t>n</w:t>
      </w:r>
      <w:r w:rsidR="00672779">
        <w:rPr>
          <w:rFonts w:ascii="Arial" w:hAnsi="Arial" w:cs="Arial"/>
          <w:bCs/>
        </w:rPr>
        <w:t>ová skladba střechy nad 4. NP (</w:t>
      </w:r>
      <w:r>
        <w:rPr>
          <w:rFonts w:ascii="Arial" w:hAnsi="Arial" w:cs="Arial"/>
          <w:bCs/>
        </w:rPr>
        <w:t>pouze v části bez nástavby) a nad novým 5.NP</w:t>
      </w:r>
    </w:p>
    <w:p w14:paraId="1C3FADC9" w14:textId="77777777" w:rsidR="001E69AD" w:rsidRPr="00E3722F" w:rsidRDefault="001E69AD" w:rsidP="001E69AD">
      <w:pPr>
        <w:spacing w:after="0" w:line="240" w:lineRule="auto"/>
        <w:rPr>
          <w:rFonts w:ascii="Arial" w:hAnsi="Arial" w:cs="Arial"/>
          <w:bCs/>
        </w:rPr>
      </w:pPr>
      <w:r w:rsidRPr="00E3722F">
        <w:rPr>
          <w:rFonts w:ascii="Arial" w:hAnsi="Arial" w:cs="Arial"/>
          <w:bCs/>
        </w:rPr>
        <w:t xml:space="preserve">- teplovodní vytápění – nové zařízení napojené </w:t>
      </w:r>
      <w:r>
        <w:rPr>
          <w:rFonts w:ascii="Arial" w:hAnsi="Arial" w:cs="Arial"/>
          <w:bCs/>
        </w:rPr>
        <w:t>na</w:t>
      </w:r>
      <w:r w:rsidRPr="00E3722F">
        <w:rPr>
          <w:rFonts w:ascii="Arial" w:hAnsi="Arial" w:cs="Arial"/>
          <w:bCs/>
        </w:rPr>
        <w:t xml:space="preserve"> vytápění</w:t>
      </w:r>
      <w:r>
        <w:rPr>
          <w:rFonts w:ascii="Arial" w:hAnsi="Arial" w:cs="Arial"/>
          <w:bCs/>
        </w:rPr>
        <w:t xml:space="preserve"> objektu</w:t>
      </w:r>
    </w:p>
    <w:p w14:paraId="51FAA9EC" w14:textId="77777777" w:rsidR="001E69AD" w:rsidRPr="00672779" w:rsidRDefault="001E69AD" w:rsidP="001E69AD">
      <w:pPr>
        <w:spacing w:after="0" w:line="240" w:lineRule="auto"/>
        <w:rPr>
          <w:rFonts w:ascii="Arial" w:hAnsi="Arial" w:cs="Arial"/>
          <w:bCs/>
        </w:rPr>
      </w:pPr>
      <w:r w:rsidRPr="00672779">
        <w:rPr>
          <w:rFonts w:ascii="Arial" w:hAnsi="Arial" w:cs="Arial"/>
          <w:bCs/>
        </w:rPr>
        <w:t>- nové rozvody elektro ze stávající rozvodnice RS</w:t>
      </w:r>
    </w:p>
    <w:p w14:paraId="18559B87" w14:textId="77777777" w:rsidR="001E69AD" w:rsidRPr="00672779" w:rsidRDefault="001E69AD" w:rsidP="001E69AD">
      <w:pPr>
        <w:spacing w:after="0" w:line="240" w:lineRule="auto"/>
        <w:rPr>
          <w:rFonts w:ascii="Arial" w:hAnsi="Arial" w:cs="Arial"/>
          <w:bCs/>
        </w:rPr>
      </w:pPr>
      <w:r w:rsidRPr="00672779">
        <w:rPr>
          <w:rFonts w:ascii="Arial" w:hAnsi="Arial" w:cs="Arial"/>
          <w:bCs/>
        </w:rPr>
        <w:lastRenderedPageBreak/>
        <w:t>- nové rozvody slaboproudu, koncové prvky VZT a větrání – zařízení napojená na</w:t>
      </w:r>
    </w:p>
    <w:p w14:paraId="273C46E3" w14:textId="77777777" w:rsidR="001E69AD" w:rsidRPr="00672779" w:rsidRDefault="001E69AD" w:rsidP="001E69AD">
      <w:pPr>
        <w:spacing w:after="0" w:line="240" w:lineRule="auto"/>
        <w:rPr>
          <w:rFonts w:ascii="Arial" w:hAnsi="Arial" w:cs="Arial"/>
          <w:bCs/>
        </w:rPr>
      </w:pPr>
      <w:r w:rsidRPr="00672779">
        <w:rPr>
          <w:rFonts w:ascii="Arial" w:hAnsi="Arial" w:cs="Arial"/>
          <w:bCs/>
        </w:rPr>
        <w:t xml:space="preserve">  stávající rozvody, </w:t>
      </w:r>
    </w:p>
    <w:p w14:paraId="4E7838D2" w14:textId="77777777" w:rsidR="001E69AD" w:rsidRPr="00672779" w:rsidRDefault="001E69AD" w:rsidP="001E69AD">
      <w:pPr>
        <w:spacing w:after="0" w:line="240" w:lineRule="auto"/>
        <w:rPr>
          <w:rFonts w:ascii="Arial" w:hAnsi="Arial" w:cs="Arial"/>
          <w:bCs/>
        </w:rPr>
      </w:pPr>
      <w:r w:rsidRPr="00672779">
        <w:rPr>
          <w:rFonts w:ascii="Arial" w:hAnsi="Arial" w:cs="Arial"/>
          <w:bCs/>
        </w:rPr>
        <w:t>- provedení zateplení fasád a stěn viz výše</w:t>
      </w:r>
    </w:p>
    <w:p w14:paraId="7528BFA1" w14:textId="77777777" w:rsidR="001E69AD" w:rsidRPr="00672779" w:rsidRDefault="001E69AD" w:rsidP="001E69AD">
      <w:pPr>
        <w:spacing w:after="0" w:line="240" w:lineRule="auto"/>
        <w:rPr>
          <w:rFonts w:ascii="Arial" w:hAnsi="Arial" w:cs="Arial"/>
          <w:bCs/>
        </w:rPr>
      </w:pPr>
      <w:r w:rsidRPr="00672779">
        <w:rPr>
          <w:rFonts w:ascii="Arial" w:hAnsi="Arial" w:cs="Arial"/>
          <w:bCs/>
        </w:rPr>
        <w:t>- provedení nového stropu nad 5.NP + nová skladba a finální souvrství včetně krytiny</w:t>
      </w:r>
    </w:p>
    <w:p w14:paraId="374C808B" w14:textId="77777777" w:rsidR="001E69AD" w:rsidRPr="00672779" w:rsidRDefault="001E69AD" w:rsidP="001E69AD">
      <w:pPr>
        <w:spacing w:after="0" w:line="240" w:lineRule="auto"/>
        <w:rPr>
          <w:rFonts w:ascii="Arial" w:hAnsi="Arial" w:cs="Arial"/>
          <w:bCs/>
        </w:rPr>
      </w:pPr>
      <w:r w:rsidRPr="00672779">
        <w:rPr>
          <w:rFonts w:ascii="Arial" w:hAnsi="Arial" w:cs="Arial"/>
          <w:bCs/>
        </w:rPr>
        <w:t xml:space="preserve">  (montáž nového střešního pláště) </w:t>
      </w:r>
    </w:p>
    <w:p w14:paraId="0CEC347C" w14:textId="77777777" w:rsidR="001E69AD" w:rsidRPr="00672779" w:rsidRDefault="001E69AD" w:rsidP="001E69AD">
      <w:pPr>
        <w:spacing w:after="0" w:line="240" w:lineRule="auto"/>
        <w:rPr>
          <w:rFonts w:ascii="Arial" w:hAnsi="Arial" w:cs="Arial"/>
          <w:bCs/>
        </w:rPr>
      </w:pPr>
      <w:r w:rsidRPr="00672779">
        <w:rPr>
          <w:rFonts w:ascii="Arial" w:hAnsi="Arial" w:cs="Arial"/>
          <w:bCs/>
        </w:rPr>
        <w:t>- nové klempířské konstrukce a nové zámečnické konstrukce</w:t>
      </w:r>
      <w:bookmarkStart w:id="1" w:name="_Toc107566778"/>
    </w:p>
    <w:bookmarkEnd w:id="1"/>
    <w:p w14:paraId="5CA6204F" w14:textId="77777777" w:rsidR="001E69AD" w:rsidRPr="00672779" w:rsidRDefault="001E69AD" w:rsidP="001E69AD">
      <w:pPr>
        <w:spacing w:after="0" w:line="240" w:lineRule="auto"/>
        <w:rPr>
          <w:rFonts w:ascii="Arial" w:hAnsi="Arial" w:cs="Arial"/>
          <w:b/>
        </w:rPr>
      </w:pPr>
      <w:r w:rsidRPr="00672779">
        <w:rPr>
          <w:rFonts w:ascii="Arial" w:hAnsi="Arial" w:cs="Arial"/>
          <w:b/>
        </w:rPr>
        <w:t>D.1.1.e) Tepelně technické vlastnosti stavebních konstrukcí:</w:t>
      </w:r>
    </w:p>
    <w:p w14:paraId="6C32576E" w14:textId="77777777" w:rsidR="001E69AD" w:rsidRPr="00672779" w:rsidRDefault="001E69AD" w:rsidP="001E69AD">
      <w:pPr>
        <w:spacing w:after="0" w:line="240" w:lineRule="auto"/>
        <w:rPr>
          <w:rFonts w:ascii="Arial" w:hAnsi="Arial" w:cs="Arial"/>
        </w:rPr>
      </w:pPr>
      <w:r w:rsidRPr="00672779">
        <w:rPr>
          <w:rFonts w:ascii="Arial" w:hAnsi="Arial" w:cs="Arial"/>
        </w:rPr>
        <w:t>Vzhledem k tomu, že se jedná o stavební zásahy do stávajících konstrukcí a nové konstrukce, bude dokladováno podrobně v DPS. Izolace jsou kompletně nové, mění se i finální povrchy.</w:t>
      </w:r>
      <w:bookmarkStart w:id="2" w:name="_Toc271747462"/>
      <w:bookmarkStart w:id="3" w:name="_Toc271747514"/>
      <w:bookmarkStart w:id="4" w:name="_Toc272748162"/>
      <w:bookmarkStart w:id="5" w:name="_Toc329593316"/>
      <w:bookmarkStart w:id="6" w:name="_Toc107566797"/>
    </w:p>
    <w:p w14:paraId="625103E8" w14:textId="77777777" w:rsidR="001E69AD" w:rsidRPr="00672779" w:rsidRDefault="001E69AD" w:rsidP="001E69AD">
      <w:pPr>
        <w:spacing w:after="0" w:line="240" w:lineRule="auto"/>
        <w:rPr>
          <w:rFonts w:ascii="Arial" w:hAnsi="Arial" w:cs="Arial"/>
          <w:u w:val="single"/>
        </w:rPr>
      </w:pPr>
      <w:r w:rsidRPr="00672779">
        <w:rPr>
          <w:rFonts w:ascii="Arial" w:hAnsi="Arial" w:cs="Arial"/>
          <w:u w:val="single"/>
        </w:rPr>
        <w:t>Izolace</w:t>
      </w:r>
      <w:bookmarkEnd w:id="2"/>
      <w:bookmarkEnd w:id="3"/>
      <w:bookmarkEnd w:id="4"/>
      <w:bookmarkEnd w:id="5"/>
      <w:r w:rsidRPr="00672779">
        <w:rPr>
          <w:rFonts w:ascii="Arial" w:hAnsi="Arial" w:cs="Arial"/>
          <w:u w:val="single"/>
        </w:rPr>
        <w:t xml:space="preserve"> – výčet</w:t>
      </w:r>
      <w:bookmarkEnd w:id="6"/>
    </w:p>
    <w:p w14:paraId="590FB951" w14:textId="77777777" w:rsidR="001E69AD" w:rsidRPr="00672779" w:rsidRDefault="001E69AD" w:rsidP="001E69AD">
      <w:pPr>
        <w:spacing w:after="0"/>
        <w:rPr>
          <w:rFonts w:ascii="Arial" w:hAnsi="Arial" w:cs="Arial"/>
        </w:rPr>
      </w:pPr>
      <w:r w:rsidRPr="00672779">
        <w:rPr>
          <w:rFonts w:ascii="Arial" w:hAnsi="Arial" w:cs="Arial"/>
        </w:rPr>
        <w:t>Uváděné fyzikální parametry (ČSN 73 0540, ČSN 73 0601 a související normy):</w:t>
      </w:r>
    </w:p>
    <w:p w14:paraId="4B4530B1" w14:textId="77777777" w:rsidR="001E69AD" w:rsidRPr="00672779" w:rsidRDefault="001E69AD" w:rsidP="001E69AD">
      <w:pPr>
        <w:spacing w:after="0"/>
        <w:rPr>
          <w:rFonts w:ascii="Arial" w:hAnsi="Arial" w:cs="Arial"/>
        </w:rPr>
      </w:pPr>
      <w:proofErr w:type="spellStart"/>
      <w:r w:rsidRPr="00672779">
        <w:rPr>
          <w:rFonts w:ascii="Arial" w:hAnsi="Arial" w:cs="Arial"/>
        </w:rPr>
        <w:t>λ</w:t>
      </w:r>
      <w:r w:rsidRPr="00672779">
        <w:rPr>
          <w:rFonts w:ascii="Arial" w:hAnsi="Arial" w:cs="Arial"/>
          <w:vertAlign w:val="subscript"/>
        </w:rPr>
        <w:t>d</w:t>
      </w:r>
      <w:proofErr w:type="spellEnd"/>
      <w:r w:rsidRPr="00672779">
        <w:rPr>
          <w:rFonts w:ascii="Arial" w:hAnsi="Arial" w:cs="Arial"/>
        </w:rPr>
        <w:tab/>
        <w:t xml:space="preserve">deklarovaný součinitel tepelné vodivosti </w:t>
      </w:r>
    </w:p>
    <w:p w14:paraId="3869CF17" w14:textId="77777777" w:rsidR="001E69AD" w:rsidRPr="00672779" w:rsidRDefault="001E69AD" w:rsidP="001E69AD">
      <w:pPr>
        <w:spacing w:after="0"/>
        <w:rPr>
          <w:rFonts w:ascii="Arial" w:hAnsi="Arial" w:cs="Arial"/>
        </w:rPr>
      </w:pPr>
      <w:r w:rsidRPr="00672779">
        <w:rPr>
          <w:rFonts w:ascii="Arial" w:hAnsi="Arial" w:cs="Arial"/>
        </w:rPr>
        <w:t>µ</w:t>
      </w:r>
      <w:r w:rsidRPr="00672779">
        <w:rPr>
          <w:rFonts w:ascii="Arial" w:hAnsi="Arial" w:cs="Arial"/>
        </w:rPr>
        <w:tab/>
        <w:t>faktor difúzního odporu</w:t>
      </w:r>
    </w:p>
    <w:p w14:paraId="4E3A888F" w14:textId="77777777" w:rsidR="001E69AD" w:rsidRPr="00E3722F" w:rsidRDefault="001E69AD" w:rsidP="001E69AD">
      <w:pPr>
        <w:spacing w:after="0"/>
        <w:rPr>
          <w:rFonts w:ascii="Arial" w:hAnsi="Arial" w:cs="Arial"/>
        </w:rPr>
      </w:pPr>
      <w:proofErr w:type="spellStart"/>
      <w:r w:rsidRPr="00672779">
        <w:rPr>
          <w:rFonts w:ascii="Arial" w:hAnsi="Arial" w:cs="Arial"/>
        </w:rPr>
        <w:t>s</w:t>
      </w:r>
      <w:r w:rsidRPr="00672779">
        <w:rPr>
          <w:rFonts w:ascii="Arial" w:hAnsi="Arial" w:cs="Arial"/>
          <w:vertAlign w:val="subscript"/>
        </w:rPr>
        <w:t>d</w:t>
      </w:r>
      <w:proofErr w:type="spellEnd"/>
      <w:r w:rsidRPr="00672779">
        <w:rPr>
          <w:rFonts w:ascii="Arial" w:hAnsi="Arial" w:cs="Arial"/>
        </w:rPr>
        <w:tab/>
        <w:t xml:space="preserve">ekvivalentní difúzní </w:t>
      </w:r>
      <w:r w:rsidRPr="00E3722F">
        <w:rPr>
          <w:rFonts w:ascii="Arial" w:hAnsi="Arial" w:cs="Arial"/>
        </w:rPr>
        <w:t>tloušťka</w:t>
      </w:r>
    </w:p>
    <w:p w14:paraId="3695C2AC" w14:textId="77777777" w:rsidR="001E69AD" w:rsidRPr="00E3722F" w:rsidRDefault="001E69AD" w:rsidP="001E69AD">
      <w:pPr>
        <w:spacing w:after="0"/>
        <w:rPr>
          <w:rFonts w:ascii="Arial" w:hAnsi="Arial" w:cs="Arial"/>
        </w:rPr>
      </w:pPr>
      <w:r w:rsidRPr="00E3722F">
        <w:rPr>
          <w:rFonts w:ascii="Arial" w:hAnsi="Arial" w:cs="Arial"/>
        </w:rPr>
        <w:t>D</w:t>
      </w:r>
      <w:r w:rsidRPr="00E3722F">
        <w:rPr>
          <w:rFonts w:ascii="Arial" w:hAnsi="Arial" w:cs="Arial"/>
        </w:rPr>
        <w:tab/>
        <w:t>součinitel difúze radonu</w:t>
      </w:r>
      <w:bookmarkStart w:id="7" w:name="_Toc107566798"/>
    </w:p>
    <w:p w14:paraId="2A5A0977" w14:textId="77777777" w:rsidR="001E69AD" w:rsidRPr="00672779" w:rsidRDefault="001E69AD" w:rsidP="001E69AD">
      <w:pPr>
        <w:spacing w:after="0"/>
        <w:rPr>
          <w:rFonts w:ascii="Arial" w:hAnsi="Arial" w:cs="Arial"/>
          <w:u w:val="single"/>
        </w:rPr>
      </w:pPr>
      <w:r w:rsidRPr="00672779">
        <w:rPr>
          <w:rFonts w:ascii="Arial" w:hAnsi="Arial" w:cs="Arial"/>
          <w:u w:val="single"/>
        </w:rPr>
        <w:t xml:space="preserve">Tepelné </w:t>
      </w:r>
      <w:proofErr w:type="gramStart"/>
      <w:r w:rsidRPr="00672779">
        <w:rPr>
          <w:rFonts w:ascii="Arial" w:hAnsi="Arial" w:cs="Arial"/>
          <w:u w:val="single"/>
        </w:rPr>
        <w:t>izolace - základní</w:t>
      </w:r>
      <w:proofErr w:type="gramEnd"/>
      <w:r w:rsidRPr="00672779">
        <w:rPr>
          <w:rFonts w:ascii="Arial" w:hAnsi="Arial" w:cs="Arial"/>
          <w:u w:val="single"/>
        </w:rPr>
        <w:t xml:space="preserve"> tepelně technické požadavky</w:t>
      </w:r>
      <w:bookmarkEnd w:id="7"/>
    </w:p>
    <w:p w14:paraId="5B29F0EC" w14:textId="77777777" w:rsidR="001E69AD" w:rsidRPr="00672779" w:rsidRDefault="001E69AD" w:rsidP="001E69AD">
      <w:pPr>
        <w:spacing w:after="0"/>
        <w:rPr>
          <w:rFonts w:ascii="Arial" w:hAnsi="Arial" w:cs="Arial"/>
        </w:rPr>
      </w:pPr>
      <w:r w:rsidRPr="00672779">
        <w:rPr>
          <w:rFonts w:ascii="Arial" w:hAnsi="Arial" w:cs="Arial"/>
        </w:rPr>
        <w:t>Pro kontaktní zateplovací systém je navržena MW s podélnou orientací vláken, TR</w:t>
      </w:r>
      <w:proofErr w:type="gramStart"/>
      <w:r w:rsidRPr="00672779">
        <w:rPr>
          <w:rFonts w:ascii="Arial" w:hAnsi="Arial" w:cs="Arial"/>
        </w:rPr>
        <w:t xml:space="preserve">10,  </w:t>
      </w:r>
      <w:proofErr w:type="spellStart"/>
      <w:r w:rsidRPr="00672779">
        <w:rPr>
          <w:rFonts w:ascii="Arial" w:hAnsi="Arial" w:cs="Arial"/>
        </w:rPr>
        <w:t>λ</w:t>
      </w:r>
      <w:proofErr w:type="gramEnd"/>
      <w:r w:rsidRPr="00672779">
        <w:rPr>
          <w:rFonts w:ascii="Arial" w:hAnsi="Arial" w:cs="Arial"/>
          <w:vertAlign w:val="subscript"/>
        </w:rPr>
        <w:t>d</w:t>
      </w:r>
      <w:proofErr w:type="spellEnd"/>
      <w:r w:rsidRPr="00672779">
        <w:rPr>
          <w:rFonts w:ascii="Arial" w:hAnsi="Arial" w:cs="Arial"/>
        </w:rPr>
        <w:t> ≤ 0,036 W.m</w:t>
      </w:r>
      <w:r w:rsidRPr="00672779">
        <w:rPr>
          <w:rFonts w:ascii="Arial" w:hAnsi="Arial" w:cs="Arial"/>
          <w:vertAlign w:val="superscript"/>
        </w:rPr>
        <w:t>-2</w:t>
      </w:r>
      <w:r w:rsidRPr="00672779">
        <w:rPr>
          <w:rFonts w:ascii="Arial" w:hAnsi="Arial" w:cs="Arial"/>
        </w:rPr>
        <w:t>.K</w:t>
      </w:r>
      <w:r w:rsidRPr="00672779">
        <w:rPr>
          <w:rFonts w:ascii="Arial" w:hAnsi="Arial" w:cs="Arial"/>
          <w:vertAlign w:val="superscript"/>
        </w:rPr>
        <w:t>-1</w:t>
      </w:r>
      <w:r w:rsidRPr="00672779">
        <w:rPr>
          <w:rFonts w:ascii="Arial" w:hAnsi="Arial" w:cs="Arial"/>
        </w:rPr>
        <w:t xml:space="preserve">. Mimo čelní plochy obvodových konstrukcí v detailech (tj. např. na ostění a nadpraží výplní otvorů, tepelná izolace žeber železobetonových stropů, římsy apod. je přípustné použití MW </w:t>
      </w:r>
      <w:proofErr w:type="spellStart"/>
      <w:r w:rsidRPr="00672779">
        <w:rPr>
          <w:rFonts w:ascii="Arial" w:hAnsi="Arial" w:cs="Arial"/>
        </w:rPr>
        <w:t>λ</w:t>
      </w:r>
      <w:r w:rsidRPr="00672779">
        <w:rPr>
          <w:rFonts w:ascii="Arial" w:hAnsi="Arial" w:cs="Arial"/>
          <w:vertAlign w:val="subscript"/>
        </w:rPr>
        <w:t>d</w:t>
      </w:r>
      <w:proofErr w:type="spellEnd"/>
      <w:r w:rsidRPr="00672779">
        <w:rPr>
          <w:rFonts w:ascii="Arial" w:hAnsi="Arial" w:cs="Arial"/>
        </w:rPr>
        <w:t> ≤ 0,040 W.m</w:t>
      </w:r>
      <w:r w:rsidRPr="00672779">
        <w:rPr>
          <w:rFonts w:ascii="Arial" w:hAnsi="Arial" w:cs="Arial"/>
          <w:vertAlign w:val="superscript"/>
        </w:rPr>
        <w:t>-2</w:t>
      </w:r>
      <w:r w:rsidRPr="00672779">
        <w:rPr>
          <w:rFonts w:ascii="Arial" w:hAnsi="Arial" w:cs="Arial"/>
        </w:rPr>
        <w:t>.K</w:t>
      </w:r>
      <w:r w:rsidRPr="00672779">
        <w:rPr>
          <w:rFonts w:ascii="Arial" w:hAnsi="Arial" w:cs="Arial"/>
          <w:vertAlign w:val="superscript"/>
        </w:rPr>
        <w:t>-1</w:t>
      </w:r>
      <w:r w:rsidRPr="00672779">
        <w:rPr>
          <w:rFonts w:ascii="Arial" w:hAnsi="Arial" w:cs="Arial"/>
        </w:rPr>
        <w:t>.</w:t>
      </w:r>
    </w:p>
    <w:p w14:paraId="730C6DA4" w14:textId="77777777" w:rsidR="001E69AD" w:rsidRPr="00672779" w:rsidRDefault="001E69AD" w:rsidP="001E69AD">
      <w:pPr>
        <w:spacing w:after="0"/>
        <w:rPr>
          <w:rFonts w:ascii="Arial" w:hAnsi="Arial" w:cs="Arial"/>
        </w:rPr>
      </w:pPr>
      <w:r w:rsidRPr="00672779">
        <w:rPr>
          <w:rFonts w:ascii="Arial" w:hAnsi="Arial" w:cs="Arial"/>
        </w:rPr>
        <w:t xml:space="preserve">Pro pultové a šikmé střechy bude použita MW s podélnou orientací vláken z rolí nebo desek, </w:t>
      </w:r>
      <w:proofErr w:type="spellStart"/>
      <w:r w:rsidRPr="00672779">
        <w:rPr>
          <w:rFonts w:ascii="Arial" w:hAnsi="Arial" w:cs="Arial"/>
        </w:rPr>
        <w:t>λ</w:t>
      </w:r>
      <w:r w:rsidRPr="00672779">
        <w:rPr>
          <w:rFonts w:ascii="Arial" w:hAnsi="Arial" w:cs="Arial"/>
          <w:vertAlign w:val="subscript"/>
        </w:rPr>
        <w:t>d</w:t>
      </w:r>
      <w:proofErr w:type="spellEnd"/>
      <w:r w:rsidRPr="00672779">
        <w:rPr>
          <w:rFonts w:ascii="Arial" w:hAnsi="Arial" w:cs="Arial"/>
        </w:rPr>
        <w:t> ≤ 0,0395 W.m</w:t>
      </w:r>
      <w:r w:rsidRPr="00672779">
        <w:rPr>
          <w:rFonts w:ascii="Arial" w:hAnsi="Arial" w:cs="Arial"/>
          <w:vertAlign w:val="superscript"/>
        </w:rPr>
        <w:t>-2</w:t>
      </w:r>
      <w:r w:rsidRPr="00672779">
        <w:rPr>
          <w:rFonts w:ascii="Arial" w:hAnsi="Arial" w:cs="Arial"/>
        </w:rPr>
        <w:t>.K</w:t>
      </w:r>
      <w:r w:rsidRPr="00672779">
        <w:rPr>
          <w:rFonts w:ascii="Arial" w:hAnsi="Arial" w:cs="Arial"/>
          <w:vertAlign w:val="superscript"/>
        </w:rPr>
        <w:t>-1</w:t>
      </w:r>
      <w:r w:rsidRPr="00672779">
        <w:rPr>
          <w:rFonts w:ascii="Arial" w:hAnsi="Arial" w:cs="Arial"/>
        </w:rPr>
        <w:t xml:space="preserve">, desky z PIR kašírovaných Al fólií </w:t>
      </w:r>
      <w:proofErr w:type="spellStart"/>
      <w:r w:rsidRPr="00672779">
        <w:rPr>
          <w:rFonts w:ascii="Arial" w:hAnsi="Arial" w:cs="Arial"/>
        </w:rPr>
        <w:t>λ</w:t>
      </w:r>
      <w:r w:rsidRPr="00672779">
        <w:rPr>
          <w:rFonts w:ascii="Arial" w:hAnsi="Arial" w:cs="Arial"/>
          <w:vertAlign w:val="subscript"/>
        </w:rPr>
        <w:t>d</w:t>
      </w:r>
      <w:proofErr w:type="spellEnd"/>
      <w:r w:rsidRPr="00672779">
        <w:rPr>
          <w:rFonts w:ascii="Arial" w:hAnsi="Arial" w:cs="Arial"/>
        </w:rPr>
        <w:t> ≤ 0,022 W.m</w:t>
      </w:r>
      <w:r w:rsidRPr="00672779">
        <w:rPr>
          <w:rFonts w:ascii="Arial" w:hAnsi="Arial" w:cs="Arial"/>
          <w:vertAlign w:val="superscript"/>
        </w:rPr>
        <w:t>-2</w:t>
      </w:r>
      <w:r w:rsidRPr="00672779">
        <w:rPr>
          <w:rFonts w:ascii="Arial" w:hAnsi="Arial" w:cs="Arial"/>
        </w:rPr>
        <w:t>.K</w:t>
      </w:r>
      <w:r w:rsidRPr="00672779">
        <w:rPr>
          <w:rFonts w:ascii="Arial" w:hAnsi="Arial" w:cs="Arial"/>
          <w:vertAlign w:val="superscript"/>
        </w:rPr>
        <w:t>-1</w:t>
      </w:r>
      <w:r w:rsidRPr="00672779">
        <w:rPr>
          <w:rFonts w:ascii="Arial" w:hAnsi="Arial" w:cs="Arial"/>
        </w:rPr>
        <w:t>.</w:t>
      </w:r>
    </w:p>
    <w:p w14:paraId="3ED71999" w14:textId="77777777" w:rsidR="001E69AD" w:rsidRPr="00672779" w:rsidRDefault="001E69AD" w:rsidP="001E69AD">
      <w:pPr>
        <w:spacing w:after="0"/>
        <w:rPr>
          <w:rFonts w:ascii="Arial" w:hAnsi="Arial" w:cs="Arial"/>
        </w:rPr>
      </w:pPr>
      <w:r w:rsidRPr="00672779">
        <w:rPr>
          <w:rFonts w:ascii="Arial" w:hAnsi="Arial" w:cs="Arial"/>
        </w:rPr>
        <w:t>V běžných plochých střechách je navržen EPS 150 (</w:t>
      </w:r>
      <w:proofErr w:type="spellStart"/>
      <w:r w:rsidRPr="00672779">
        <w:rPr>
          <w:rFonts w:ascii="Arial" w:hAnsi="Arial" w:cs="Arial"/>
        </w:rPr>
        <w:t>λ</w:t>
      </w:r>
      <w:r w:rsidRPr="00672779">
        <w:rPr>
          <w:rFonts w:ascii="Arial" w:hAnsi="Arial" w:cs="Arial"/>
          <w:vertAlign w:val="subscript"/>
        </w:rPr>
        <w:t>d</w:t>
      </w:r>
      <w:proofErr w:type="spellEnd"/>
      <w:r w:rsidRPr="00672779">
        <w:rPr>
          <w:rFonts w:ascii="Arial" w:hAnsi="Arial" w:cs="Arial"/>
        </w:rPr>
        <w:t> ≤ 0,035 W.m</w:t>
      </w:r>
      <w:r w:rsidRPr="00672779">
        <w:rPr>
          <w:rFonts w:ascii="Arial" w:hAnsi="Arial" w:cs="Arial"/>
          <w:vertAlign w:val="superscript"/>
        </w:rPr>
        <w:t>-2</w:t>
      </w:r>
      <w:r w:rsidRPr="00672779">
        <w:rPr>
          <w:rFonts w:ascii="Arial" w:hAnsi="Arial" w:cs="Arial"/>
        </w:rPr>
        <w:t>.K</w:t>
      </w:r>
      <w:r w:rsidRPr="00672779">
        <w:rPr>
          <w:rFonts w:ascii="Arial" w:hAnsi="Arial" w:cs="Arial"/>
          <w:vertAlign w:val="superscript"/>
        </w:rPr>
        <w:t>-1</w:t>
      </w:r>
      <w:r w:rsidRPr="00672779">
        <w:rPr>
          <w:rFonts w:ascii="Arial" w:hAnsi="Arial" w:cs="Arial"/>
        </w:rPr>
        <w:t>) v rovných deskách a spádových klínech, V podlahách na zemině bude použit grafitový EPS 150 (</w:t>
      </w:r>
      <w:proofErr w:type="spellStart"/>
      <w:r w:rsidRPr="00672779">
        <w:rPr>
          <w:rFonts w:ascii="Arial" w:hAnsi="Arial" w:cs="Arial"/>
        </w:rPr>
        <w:t>λ</w:t>
      </w:r>
      <w:r w:rsidRPr="00672779">
        <w:rPr>
          <w:rFonts w:ascii="Arial" w:hAnsi="Arial" w:cs="Arial"/>
          <w:vertAlign w:val="subscript"/>
        </w:rPr>
        <w:t>d</w:t>
      </w:r>
      <w:proofErr w:type="spellEnd"/>
      <w:r w:rsidRPr="00672779">
        <w:rPr>
          <w:rFonts w:ascii="Arial" w:hAnsi="Arial" w:cs="Arial"/>
        </w:rPr>
        <w:t> ≤ 0,031 W.m</w:t>
      </w:r>
      <w:r w:rsidRPr="00672779">
        <w:rPr>
          <w:rFonts w:ascii="Arial" w:hAnsi="Arial" w:cs="Arial"/>
          <w:vertAlign w:val="superscript"/>
        </w:rPr>
        <w:t>-2</w:t>
      </w:r>
      <w:r w:rsidRPr="00672779">
        <w:rPr>
          <w:rFonts w:ascii="Arial" w:hAnsi="Arial" w:cs="Arial"/>
        </w:rPr>
        <w:t>.K</w:t>
      </w:r>
      <w:r w:rsidRPr="00672779">
        <w:rPr>
          <w:rFonts w:ascii="Arial" w:hAnsi="Arial" w:cs="Arial"/>
          <w:vertAlign w:val="superscript"/>
        </w:rPr>
        <w:t>-1</w:t>
      </w:r>
      <w:r w:rsidRPr="00672779">
        <w:rPr>
          <w:rFonts w:ascii="Arial" w:hAnsi="Arial" w:cs="Arial"/>
        </w:rPr>
        <w:t>) a XPS (</w:t>
      </w:r>
      <w:proofErr w:type="spellStart"/>
      <w:r w:rsidRPr="00672779">
        <w:rPr>
          <w:rFonts w:ascii="Arial" w:hAnsi="Arial" w:cs="Arial"/>
        </w:rPr>
        <w:t>λ</w:t>
      </w:r>
      <w:r w:rsidRPr="00672779">
        <w:rPr>
          <w:rFonts w:ascii="Arial" w:hAnsi="Arial" w:cs="Arial"/>
          <w:vertAlign w:val="subscript"/>
        </w:rPr>
        <w:t>d</w:t>
      </w:r>
      <w:proofErr w:type="spellEnd"/>
      <w:r w:rsidRPr="00672779">
        <w:rPr>
          <w:rFonts w:ascii="Arial" w:hAnsi="Arial" w:cs="Arial"/>
        </w:rPr>
        <w:t> ≤ 0,032 W.m</w:t>
      </w:r>
      <w:r w:rsidRPr="00672779">
        <w:rPr>
          <w:rFonts w:ascii="Arial" w:hAnsi="Arial" w:cs="Arial"/>
          <w:vertAlign w:val="superscript"/>
        </w:rPr>
        <w:t>-2</w:t>
      </w:r>
      <w:r w:rsidRPr="00672779">
        <w:rPr>
          <w:rFonts w:ascii="Arial" w:hAnsi="Arial" w:cs="Arial"/>
        </w:rPr>
        <w:t>.K</w:t>
      </w:r>
      <w:r w:rsidRPr="00672779">
        <w:rPr>
          <w:rFonts w:ascii="Arial" w:hAnsi="Arial" w:cs="Arial"/>
          <w:vertAlign w:val="superscript"/>
        </w:rPr>
        <w:t>-1</w:t>
      </w:r>
      <w:r w:rsidRPr="00672779">
        <w:rPr>
          <w:rFonts w:ascii="Arial" w:hAnsi="Arial" w:cs="Arial"/>
        </w:rPr>
        <w:t>).</w:t>
      </w:r>
    </w:p>
    <w:p w14:paraId="5CFDE782" w14:textId="77777777" w:rsidR="001E69AD" w:rsidRPr="00672779" w:rsidRDefault="001E69AD" w:rsidP="001E69AD">
      <w:pPr>
        <w:spacing w:after="0"/>
        <w:rPr>
          <w:rFonts w:ascii="Arial" w:hAnsi="Arial" w:cs="Arial"/>
        </w:rPr>
      </w:pPr>
      <w:r w:rsidRPr="00672779">
        <w:rPr>
          <w:rFonts w:ascii="Arial" w:hAnsi="Arial" w:cs="Arial"/>
        </w:rPr>
        <w:t xml:space="preserve">V podhledu pod novým krovem bude umístěna MW </w:t>
      </w:r>
      <w:proofErr w:type="spellStart"/>
      <w:r w:rsidRPr="00672779">
        <w:rPr>
          <w:rFonts w:ascii="Arial" w:hAnsi="Arial" w:cs="Arial"/>
        </w:rPr>
        <w:t>λ</w:t>
      </w:r>
      <w:r w:rsidRPr="00672779">
        <w:rPr>
          <w:rFonts w:ascii="Arial" w:hAnsi="Arial" w:cs="Arial"/>
          <w:vertAlign w:val="subscript"/>
        </w:rPr>
        <w:t>d</w:t>
      </w:r>
      <w:proofErr w:type="spellEnd"/>
      <w:r w:rsidRPr="00672779">
        <w:rPr>
          <w:rFonts w:ascii="Arial" w:hAnsi="Arial" w:cs="Arial"/>
        </w:rPr>
        <w:t> ≤ 0,035 W.m</w:t>
      </w:r>
      <w:r w:rsidRPr="00672779">
        <w:rPr>
          <w:rFonts w:ascii="Arial" w:hAnsi="Arial" w:cs="Arial"/>
          <w:vertAlign w:val="superscript"/>
        </w:rPr>
        <w:t>-2</w:t>
      </w:r>
      <w:r w:rsidRPr="00672779">
        <w:rPr>
          <w:rFonts w:ascii="Arial" w:hAnsi="Arial" w:cs="Arial"/>
        </w:rPr>
        <w:t>.K</w:t>
      </w:r>
      <w:r w:rsidRPr="00672779">
        <w:rPr>
          <w:rFonts w:ascii="Arial" w:hAnsi="Arial" w:cs="Arial"/>
          <w:vertAlign w:val="superscript"/>
        </w:rPr>
        <w:t>-1</w:t>
      </w:r>
      <w:r w:rsidRPr="00672779">
        <w:rPr>
          <w:rFonts w:ascii="Arial" w:hAnsi="Arial" w:cs="Arial"/>
        </w:rPr>
        <w:t>.</w:t>
      </w:r>
    </w:p>
    <w:p w14:paraId="13A759C5" w14:textId="77777777" w:rsidR="001E69AD" w:rsidRPr="00672779" w:rsidRDefault="001E69AD" w:rsidP="001E69AD">
      <w:pPr>
        <w:spacing w:after="0"/>
        <w:rPr>
          <w:rFonts w:ascii="Arial" w:hAnsi="Arial" w:cs="Arial"/>
        </w:rPr>
      </w:pPr>
      <w:r w:rsidRPr="00672779">
        <w:rPr>
          <w:rFonts w:ascii="Arial" w:hAnsi="Arial" w:cs="Arial"/>
        </w:rPr>
        <w:t xml:space="preserve">Pro předsazenou montáž oken a jako tepelněizolační prahy venkovních dveří budou použity bloky z tvrzené polystyrenové pěny s </w:t>
      </w:r>
      <w:proofErr w:type="spellStart"/>
      <w:r w:rsidRPr="00672779">
        <w:rPr>
          <w:rFonts w:ascii="Arial" w:hAnsi="Arial" w:cs="Arial"/>
        </w:rPr>
        <w:t>λ</w:t>
      </w:r>
      <w:r w:rsidRPr="00672779">
        <w:rPr>
          <w:rFonts w:ascii="Arial" w:hAnsi="Arial" w:cs="Arial"/>
          <w:vertAlign w:val="subscript"/>
        </w:rPr>
        <w:t>d</w:t>
      </w:r>
      <w:proofErr w:type="spellEnd"/>
      <w:r w:rsidRPr="00672779">
        <w:rPr>
          <w:rFonts w:ascii="Arial" w:hAnsi="Arial" w:cs="Arial"/>
        </w:rPr>
        <w:t> ≤ 0,048. Konkrétní typ a pevnostní charakteristiky bloků budou dle doporučení výrobce.</w:t>
      </w:r>
      <w:bookmarkStart w:id="8" w:name="_Toc107566799"/>
    </w:p>
    <w:p w14:paraId="162B917E" w14:textId="77777777" w:rsidR="001E69AD" w:rsidRPr="00672779" w:rsidRDefault="001E69AD" w:rsidP="001E69AD">
      <w:pPr>
        <w:spacing w:after="0"/>
        <w:rPr>
          <w:rFonts w:ascii="Arial" w:hAnsi="Arial" w:cs="Arial"/>
          <w:u w:val="single"/>
        </w:rPr>
      </w:pPr>
      <w:r w:rsidRPr="00672779">
        <w:rPr>
          <w:rFonts w:ascii="Arial" w:hAnsi="Arial" w:cs="Arial"/>
          <w:u w:val="single"/>
        </w:rPr>
        <w:t>Izolace proti vodě, vlhkosti a radonu</w:t>
      </w:r>
      <w:bookmarkEnd w:id="8"/>
    </w:p>
    <w:p w14:paraId="207947B9" w14:textId="77777777" w:rsidR="001E69AD" w:rsidRPr="00672779" w:rsidRDefault="001E69AD" w:rsidP="001E69AD">
      <w:pPr>
        <w:spacing w:after="0"/>
        <w:rPr>
          <w:rFonts w:ascii="Arial" w:hAnsi="Arial" w:cs="Arial"/>
        </w:rPr>
      </w:pPr>
      <w:r w:rsidRPr="00672779">
        <w:rPr>
          <w:rFonts w:ascii="Arial" w:hAnsi="Arial" w:cs="Arial"/>
        </w:rPr>
        <w:t xml:space="preserve">Izolace konstrukcí u zeminy bude provedena ze dvou asfaltových pásů </w:t>
      </w:r>
      <w:proofErr w:type="spellStart"/>
      <w:r w:rsidRPr="00672779">
        <w:rPr>
          <w:rFonts w:ascii="Arial" w:hAnsi="Arial" w:cs="Arial"/>
        </w:rPr>
        <w:t>tl</w:t>
      </w:r>
      <w:proofErr w:type="spellEnd"/>
      <w:r w:rsidRPr="00672779">
        <w:rPr>
          <w:rFonts w:ascii="Arial" w:hAnsi="Arial" w:cs="Arial"/>
        </w:rPr>
        <w:t>. 4 mm s SBS modifikací, (1x s vložkou ze skelné tkaniny, 1x s PE rohože). Pásy musí vykazovat jednotlivě průměrnou hodnotu min. D = 1,8.10</w:t>
      </w:r>
      <w:r w:rsidRPr="00672779">
        <w:rPr>
          <w:rFonts w:ascii="Arial" w:hAnsi="Arial" w:cs="Arial"/>
          <w:vertAlign w:val="superscript"/>
        </w:rPr>
        <w:t>-11</w:t>
      </w:r>
      <w:r w:rsidRPr="00672779">
        <w:rPr>
          <w:rFonts w:ascii="Arial" w:hAnsi="Arial" w:cs="Arial"/>
        </w:rPr>
        <w:t xml:space="preserve"> m</w:t>
      </w:r>
      <w:r w:rsidRPr="00672779">
        <w:rPr>
          <w:rFonts w:ascii="Arial" w:hAnsi="Arial" w:cs="Arial"/>
          <w:vertAlign w:val="superscript"/>
        </w:rPr>
        <w:t>2</w:t>
      </w:r>
      <w:r w:rsidRPr="00672779">
        <w:rPr>
          <w:rFonts w:ascii="Arial" w:hAnsi="Arial" w:cs="Arial"/>
        </w:rPr>
        <w:t>.s</w:t>
      </w:r>
      <w:r w:rsidRPr="00672779">
        <w:rPr>
          <w:rFonts w:ascii="Arial" w:hAnsi="Arial" w:cs="Arial"/>
          <w:vertAlign w:val="superscript"/>
        </w:rPr>
        <w:t>-1</w:t>
      </w:r>
      <w:r w:rsidRPr="00672779">
        <w:rPr>
          <w:rFonts w:ascii="Arial" w:hAnsi="Arial" w:cs="Arial"/>
        </w:rPr>
        <w:t xml:space="preserve"> v ploše i ve spoji.</w:t>
      </w:r>
    </w:p>
    <w:p w14:paraId="67C1397B" w14:textId="77777777" w:rsidR="001E69AD" w:rsidRPr="00672779" w:rsidRDefault="001E69AD" w:rsidP="001E69AD">
      <w:pPr>
        <w:spacing w:after="0"/>
        <w:rPr>
          <w:rFonts w:ascii="Arial" w:hAnsi="Arial" w:cs="Arial"/>
        </w:rPr>
      </w:pPr>
      <w:r w:rsidRPr="00672779">
        <w:rPr>
          <w:rFonts w:ascii="Arial" w:hAnsi="Arial" w:cs="Arial"/>
        </w:rPr>
        <w:t xml:space="preserve">Na plochých střechách je navržena povlaková krytina z mechanicky kotvené PVC-P fólie </w:t>
      </w:r>
      <w:proofErr w:type="spellStart"/>
      <w:r w:rsidRPr="00672779">
        <w:rPr>
          <w:rFonts w:ascii="Arial" w:hAnsi="Arial" w:cs="Arial"/>
        </w:rPr>
        <w:t>tl</w:t>
      </w:r>
      <w:proofErr w:type="spellEnd"/>
      <w:r w:rsidRPr="00672779">
        <w:rPr>
          <w:rFonts w:ascii="Arial" w:hAnsi="Arial" w:cs="Arial"/>
        </w:rPr>
        <w:t>. 1,8 mm (µ ≤ 20 000).</w:t>
      </w:r>
    </w:p>
    <w:p w14:paraId="7AC70324" w14:textId="77777777" w:rsidR="001E69AD" w:rsidRPr="00672779" w:rsidRDefault="001E69AD" w:rsidP="001E69AD">
      <w:pPr>
        <w:spacing w:after="0"/>
        <w:rPr>
          <w:rFonts w:ascii="Arial" w:hAnsi="Arial" w:cs="Arial"/>
        </w:rPr>
      </w:pPr>
      <w:r w:rsidRPr="00672779">
        <w:rPr>
          <w:rFonts w:ascii="Arial" w:hAnsi="Arial" w:cs="Arial"/>
        </w:rPr>
        <w:t xml:space="preserve">V určených podlahách objektu budou provedeny disperzní hydroizolační stěrky, na podestě venkovního schodiště cementová hydroizolační stěrka. </w:t>
      </w:r>
    </w:p>
    <w:p w14:paraId="3FD065A7" w14:textId="77777777" w:rsidR="001E69AD" w:rsidRPr="00672779" w:rsidRDefault="001E69AD" w:rsidP="001E69AD">
      <w:pPr>
        <w:spacing w:after="0"/>
        <w:rPr>
          <w:rFonts w:ascii="Arial" w:hAnsi="Arial" w:cs="Arial"/>
        </w:rPr>
      </w:pPr>
      <w:r w:rsidRPr="00672779">
        <w:rPr>
          <w:rFonts w:ascii="Arial" w:hAnsi="Arial" w:cs="Arial"/>
        </w:rPr>
        <w:t>V šikmých střechách použita difúzní fólie s </w:t>
      </w:r>
      <w:proofErr w:type="spellStart"/>
      <w:r w:rsidRPr="00672779">
        <w:rPr>
          <w:rFonts w:ascii="Arial" w:hAnsi="Arial" w:cs="Arial"/>
        </w:rPr>
        <w:t>s</w:t>
      </w:r>
      <w:r w:rsidRPr="00672779">
        <w:rPr>
          <w:rFonts w:ascii="Arial" w:hAnsi="Arial" w:cs="Arial"/>
          <w:vertAlign w:val="subscript"/>
        </w:rPr>
        <w:t>d</w:t>
      </w:r>
      <w:proofErr w:type="spellEnd"/>
      <w:r w:rsidRPr="00672779">
        <w:rPr>
          <w:rFonts w:ascii="Arial" w:hAnsi="Arial" w:cs="Arial"/>
        </w:rPr>
        <w:t xml:space="preserve"> ≤ 0,03 m.</w:t>
      </w:r>
      <w:bookmarkStart w:id="9" w:name="_Toc107566800"/>
    </w:p>
    <w:p w14:paraId="38D88EF6" w14:textId="77777777" w:rsidR="001E69AD" w:rsidRPr="00672779" w:rsidRDefault="001E69AD" w:rsidP="001E69AD">
      <w:pPr>
        <w:spacing w:after="0"/>
        <w:rPr>
          <w:rFonts w:ascii="Arial" w:hAnsi="Arial" w:cs="Arial"/>
          <w:u w:val="single"/>
        </w:rPr>
      </w:pPr>
      <w:r w:rsidRPr="00672779">
        <w:rPr>
          <w:rFonts w:ascii="Arial" w:hAnsi="Arial" w:cs="Arial"/>
          <w:u w:val="single"/>
        </w:rPr>
        <w:t>Parozábrany</w:t>
      </w:r>
      <w:bookmarkEnd w:id="9"/>
    </w:p>
    <w:p w14:paraId="66F13E4B" w14:textId="77777777" w:rsidR="001E69AD" w:rsidRDefault="001E69AD" w:rsidP="001E69AD">
      <w:pPr>
        <w:spacing w:after="0"/>
        <w:rPr>
          <w:rFonts w:ascii="Arial" w:hAnsi="Arial" w:cs="Arial"/>
        </w:rPr>
      </w:pPr>
      <w:r w:rsidRPr="00E3722F">
        <w:rPr>
          <w:rFonts w:ascii="Arial" w:hAnsi="Arial" w:cs="Arial"/>
        </w:rPr>
        <w:t xml:space="preserve">V plochých střechách bude jako </w:t>
      </w:r>
      <w:proofErr w:type="spellStart"/>
      <w:r w:rsidRPr="00E3722F">
        <w:rPr>
          <w:rFonts w:ascii="Arial" w:hAnsi="Arial" w:cs="Arial"/>
        </w:rPr>
        <w:t>parotěsnící</w:t>
      </w:r>
      <w:proofErr w:type="spellEnd"/>
      <w:r w:rsidRPr="00E3722F">
        <w:rPr>
          <w:rFonts w:ascii="Arial" w:hAnsi="Arial" w:cs="Arial"/>
        </w:rPr>
        <w:t xml:space="preserve"> vrstva použit oxidovaný nebo modifikovaný samolepící asfaltový pás </w:t>
      </w:r>
      <w:proofErr w:type="spellStart"/>
      <w:r w:rsidRPr="00E3722F">
        <w:rPr>
          <w:rFonts w:ascii="Arial" w:hAnsi="Arial" w:cs="Arial"/>
        </w:rPr>
        <w:t>tl</w:t>
      </w:r>
      <w:proofErr w:type="spellEnd"/>
      <w:r w:rsidRPr="00E3722F">
        <w:rPr>
          <w:rFonts w:ascii="Arial" w:hAnsi="Arial" w:cs="Arial"/>
        </w:rPr>
        <w:t xml:space="preserve">. 3-3,5 mm s vložkou ze skelné tkaniny, požadováno µ ≥ 29 000).  V ostatních šikmých střechách bude aplikována </w:t>
      </w:r>
      <w:proofErr w:type="spellStart"/>
      <w:r w:rsidRPr="00E3722F">
        <w:rPr>
          <w:rFonts w:ascii="Arial" w:hAnsi="Arial" w:cs="Arial"/>
        </w:rPr>
        <w:t>parotěsnící</w:t>
      </w:r>
      <w:proofErr w:type="spellEnd"/>
      <w:r w:rsidRPr="00E3722F">
        <w:rPr>
          <w:rFonts w:ascii="Arial" w:hAnsi="Arial" w:cs="Arial"/>
        </w:rPr>
        <w:t xml:space="preserve"> fólie, </w:t>
      </w:r>
      <w:proofErr w:type="spellStart"/>
      <w:r w:rsidRPr="00E3722F">
        <w:rPr>
          <w:rFonts w:ascii="Arial" w:hAnsi="Arial" w:cs="Arial"/>
        </w:rPr>
        <w:t>s</w:t>
      </w:r>
      <w:r w:rsidRPr="00E3722F">
        <w:rPr>
          <w:rFonts w:ascii="Arial" w:hAnsi="Arial" w:cs="Arial"/>
          <w:vertAlign w:val="subscript"/>
        </w:rPr>
        <w:t>d</w:t>
      </w:r>
      <w:proofErr w:type="spellEnd"/>
      <w:r w:rsidRPr="00E3722F">
        <w:rPr>
          <w:rFonts w:ascii="Arial" w:hAnsi="Arial" w:cs="Arial"/>
        </w:rPr>
        <w:t xml:space="preserve"> ≥ 150 m v pultových střechách na stropní konstrukci, </w:t>
      </w:r>
      <w:proofErr w:type="spellStart"/>
      <w:r w:rsidRPr="00E3722F">
        <w:rPr>
          <w:rFonts w:ascii="Arial" w:hAnsi="Arial" w:cs="Arial"/>
        </w:rPr>
        <w:t>s</w:t>
      </w:r>
      <w:r w:rsidRPr="00E3722F">
        <w:rPr>
          <w:rFonts w:ascii="Arial" w:hAnsi="Arial" w:cs="Arial"/>
          <w:vertAlign w:val="subscript"/>
        </w:rPr>
        <w:t>d</w:t>
      </w:r>
      <w:proofErr w:type="spellEnd"/>
      <w:r w:rsidRPr="00E3722F">
        <w:rPr>
          <w:rFonts w:ascii="Arial" w:hAnsi="Arial" w:cs="Arial"/>
        </w:rPr>
        <w:t> = 50-80 m pod krokvemi nad půdou.</w:t>
      </w:r>
    </w:p>
    <w:p w14:paraId="4FEFB5A9" w14:textId="77777777" w:rsidR="001E69AD" w:rsidRDefault="001E69AD" w:rsidP="001E69AD">
      <w:pPr>
        <w:spacing w:after="0" w:line="240" w:lineRule="auto"/>
        <w:rPr>
          <w:rFonts w:ascii="Arial" w:hAnsi="Arial" w:cs="Arial"/>
        </w:rPr>
      </w:pPr>
      <w:r w:rsidRPr="00E3722F">
        <w:rPr>
          <w:rFonts w:ascii="Arial" w:hAnsi="Arial" w:cs="Arial"/>
          <w:b/>
        </w:rPr>
        <w:t xml:space="preserve">D.1.1.f) Způsob založení </w:t>
      </w:r>
      <w:proofErr w:type="gramStart"/>
      <w:r w:rsidRPr="00E3722F">
        <w:rPr>
          <w:rFonts w:ascii="Arial" w:hAnsi="Arial" w:cs="Arial"/>
          <w:b/>
        </w:rPr>
        <w:t xml:space="preserve">objektu:  </w:t>
      </w:r>
      <w:r w:rsidRPr="00E3722F">
        <w:rPr>
          <w:rFonts w:ascii="Arial" w:hAnsi="Arial" w:cs="Arial"/>
        </w:rPr>
        <w:t>Jedná</w:t>
      </w:r>
      <w:proofErr w:type="gramEnd"/>
      <w:r w:rsidRPr="00E3722F">
        <w:rPr>
          <w:rFonts w:ascii="Arial" w:hAnsi="Arial" w:cs="Arial"/>
        </w:rPr>
        <w:t xml:space="preserve"> se o stávající objekty. Založení konstrukcí je dáno historickým vývojem domů, na který se navazuje. Pod nové nosné zdivo </w:t>
      </w:r>
      <w:r>
        <w:rPr>
          <w:rFonts w:ascii="Arial" w:hAnsi="Arial" w:cs="Arial"/>
        </w:rPr>
        <w:t xml:space="preserve">(výtah) </w:t>
      </w:r>
      <w:r w:rsidRPr="00E3722F">
        <w:rPr>
          <w:rFonts w:ascii="Arial" w:hAnsi="Arial" w:cs="Arial"/>
        </w:rPr>
        <w:t>a pod nové příčky budou provedeny nové betonové základy. Viz konstrukční část. Stavba bude založena do nezámrzné hloubky.</w:t>
      </w:r>
    </w:p>
    <w:p w14:paraId="3A18FC3F" w14:textId="77777777" w:rsidR="001E69AD" w:rsidRPr="00E3722F" w:rsidRDefault="001E69AD" w:rsidP="001E69AD">
      <w:pPr>
        <w:spacing w:after="0"/>
        <w:rPr>
          <w:rFonts w:ascii="Arial" w:hAnsi="Arial" w:cs="Arial"/>
          <w:b/>
        </w:rPr>
      </w:pPr>
      <w:r w:rsidRPr="00E3722F">
        <w:rPr>
          <w:rFonts w:ascii="Arial" w:hAnsi="Arial" w:cs="Arial"/>
          <w:b/>
        </w:rPr>
        <w:t>D.1.1.g) Vliv objektu a jeho užívání na životní prostředí:</w:t>
      </w:r>
    </w:p>
    <w:p w14:paraId="6B91CD48" w14:textId="77777777" w:rsidR="001E69AD" w:rsidRPr="00E3722F" w:rsidRDefault="001E69AD" w:rsidP="001E69AD">
      <w:pPr>
        <w:spacing w:after="0"/>
        <w:rPr>
          <w:rFonts w:ascii="Arial" w:hAnsi="Arial" w:cs="Arial"/>
        </w:rPr>
      </w:pPr>
      <w:r w:rsidRPr="00E3722F">
        <w:rPr>
          <w:rFonts w:ascii="Arial" w:hAnsi="Arial" w:cs="Arial"/>
        </w:rPr>
        <w:t xml:space="preserve">V průběhu stavebních prací bude životní prostředí v dané lokalitě dočasně zhoršeno. Před započetím prací bude potřeba stanovit harmonogram výstavby s určením požadovaných limitů a časů stavby. Stavební firma, která bude práce provádět, bude pracovat v době od </w:t>
      </w:r>
      <w:r w:rsidRPr="00E3722F">
        <w:rPr>
          <w:rFonts w:ascii="Arial" w:hAnsi="Arial" w:cs="Arial"/>
        </w:rPr>
        <w:lastRenderedPageBreak/>
        <w:t>6,00 - do 7.00 při dodržení hladiny stav. hluku 65 dB, od 7,00 do 21,</w:t>
      </w:r>
      <w:proofErr w:type="gramStart"/>
      <w:r w:rsidRPr="00E3722F">
        <w:rPr>
          <w:rFonts w:ascii="Arial" w:hAnsi="Arial" w:cs="Arial"/>
        </w:rPr>
        <w:t>00  při</w:t>
      </w:r>
      <w:proofErr w:type="gramEnd"/>
      <w:r w:rsidRPr="00E3722F">
        <w:rPr>
          <w:rFonts w:ascii="Arial" w:hAnsi="Arial" w:cs="Arial"/>
        </w:rPr>
        <w:t xml:space="preserve"> - 65 dB a při provádění prací od 22,00 do 6,00 při dodržení hladiny  40 dB. Bude dodrženo Nařízení vlády č. 272/2011 Sb. O ochraně zdraví před nepříznivými účinky hluku a vibrací (podrobně – viz výše).</w:t>
      </w:r>
    </w:p>
    <w:p w14:paraId="537D3F89" w14:textId="77777777" w:rsidR="001E69AD" w:rsidRPr="00E3722F" w:rsidRDefault="001E69AD" w:rsidP="001E69AD">
      <w:pPr>
        <w:spacing w:after="0"/>
        <w:rPr>
          <w:rFonts w:ascii="Arial" w:hAnsi="Arial" w:cs="Arial"/>
        </w:rPr>
      </w:pPr>
      <w:r w:rsidRPr="00E3722F">
        <w:rPr>
          <w:rFonts w:ascii="Arial" w:hAnsi="Arial" w:cs="Arial"/>
        </w:rPr>
        <w:t xml:space="preserve">Svým provozem nesmí objekt ohrožovat své </w:t>
      </w:r>
      <w:proofErr w:type="gramStart"/>
      <w:r w:rsidRPr="00E3722F">
        <w:rPr>
          <w:rFonts w:ascii="Arial" w:hAnsi="Arial" w:cs="Arial"/>
        </w:rPr>
        <w:t>okolí - budou</w:t>
      </w:r>
      <w:proofErr w:type="gramEnd"/>
      <w:r w:rsidRPr="00E3722F">
        <w:rPr>
          <w:rFonts w:ascii="Arial" w:hAnsi="Arial" w:cs="Arial"/>
        </w:rPr>
        <w:t xml:space="preserve"> dodržovány platné ČSN a vyhlášky. Bude respektována </w:t>
      </w:r>
      <w:proofErr w:type="spellStart"/>
      <w:r w:rsidRPr="00E3722F">
        <w:rPr>
          <w:rFonts w:ascii="Arial" w:hAnsi="Arial" w:cs="Arial"/>
        </w:rPr>
        <w:t>Vyhl</w:t>
      </w:r>
      <w:proofErr w:type="spellEnd"/>
      <w:r w:rsidRPr="00E3722F">
        <w:rPr>
          <w:rFonts w:ascii="Arial" w:hAnsi="Arial" w:cs="Arial"/>
        </w:rPr>
        <w:t xml:space="preserve">. O nakládání s odpady viz výše. Nebezpečné odpady nejsou známé žádné (konstrukce např. neobsahují </w:t>
      </w:r>
      <w:proofErr w:type="gramStart"/>
      <w:r w:rsidRPr="00E3722F">
        <w:rPr>
          <w:rFonts w:ascii="Arial" w:hAnsi="Arial" w:cs="Arial"/>
        </w:rPr>
        <w:t>azbest,</w:t>
      </w:r>
      <w:proofErr w:type="gramEnd"/>
      <w:r w:rsidRPr="00E3722F">
        <w:rPr>
          <w:rFonts w:ascii="Arial" w:hAnsi="Arial" w:cs="Arial"/>
        </w:rPr>
        <w:t xml:space="preserve"> apod.). Papírové obaly budou recyklovány, vratné obaly vráceny, dřevěné obaly buďto vráceny nebo odváženy na skládku a páleny. Stavební sutě budou vlhčeny a odváženy na skládku. Sklo bude recyklováno a odvezeno do sběrného dvora (podrobně uvedeno výše).</w:t>
      </w:r>
    </w:p>
    <w:p w14:paraId="06FB58B1" w14:textId="77777777" w:rsidR="001E69AD" w:rsidRPr="00E3722F" w:rsidRDefault="001E69AD" w:rsidP="001E69AD">
      <w:pPr>
        <w:spacing w:after="0"/>
        <w:rPr>
          <w:rFonts w:ascii="Arial" w:hAnsi="Arial" w:cs="Arial"/>
          <w:b/>
        </w:rPr>
      </w:pPr>
      <w:r w:rsidRPr="00E3722F">
        <w:rPr>
          <w:rFonts w:ascii="Arial" w:hAnsi="Arial" w:cs="Arial"/>
          <w:b/>
        </w:rPr>
        <w:t>D.1.1.h) Dopravní řešení:</w:t>
      </w:r>
    </w:p>
    <w:p w14:paraId="738643AE" w14:textId="3FE62C68" w:rsidR="001E69AD" w:rsidRPr="00E3722F" w:rsidRDefault="001E69AD" w:rsidP="001E69AD">
      <w:pPr>
        <w:pStyle w:val="Default"/>
        <w:rPr>
          <w:b/>
          <w:color w:val="FF0000"/>
          <w:sz w:val="22"/>
          <w:szCs w:val="22"/>
        </w:rPr>
      </w:pPr>
      <w:r w:rsidRPr="00E3722F">
        <w:rPr>
          <w:color w:val="auto"/>
          <w:sz w:val="22"/>
          <w:szCs w:val="22"/>
        </w:rPr>
        <w:t xml:space="preserve">Staveniště bude napojeno na stávající dopravní infrastrukturu </w:t>
      </w:r>
      <w:proofErr w:type="gramStart"/>
      <w:r>
        <w:rPr>
          <w:color w:val="auto"/>
          <w:sz w:val="22"/>
          <w:szCs w:val="22"/>
        </w:rPr>
        <w:t>města</w:t>
      </w:r>
      <w:proofErr w:type="gramEnd"/>
      <w:r>
        <w:rPr>
          <w:color w:val="auto"/>
          <w:sz w:val="22"/>
          <w:szCs w:val="22"/>
        </w:rPr>
        <w:t xml:space="preserve"> </w:t>
      </w:r>
      <w:r w:rsidRPr="00E3722F">
        <w:rPr>
          <w:color w:val="auto"/>
          <w:sz w:val="22"/>
          <w:szCs w:val="22"/>
        </w:rPr>
        <w:t>a to z místních komunikací v</w:t>
      </w:r>
      <w:r>
        <w:rPr>
          <w:color w:val="auto"/>
          <w:sz w:val="22"/>
          <w:szCs w:val="22"/>
        </w:rPr>
        <w:t xml:space="preserve"> Plzni</w:t>
      </w:r>
      <w:r w:rsidRPr="00E3722F">
        <w:rPr>
          <w:color w:val="auto"/>
          <w:sz w:val="22"/>
          <w:szCs w:val="22"/>
        </w:rPr>
        <w:t>.</w:t>
      </w:r>
      <w:r>
        <w:rPr>
          <w:color w:val="auto"/>
          <w:sz w:val="22"/>
          <w:szCs w:val="22"/>
        </w:rPr>
        <w:t xml:space="preserve"> Vjezd bude z ulice </w:t>
      </w:r>
      <w:r w:rsidR="00B25A25">
        <w:rPr>
          <w:color w:val="auto"/>
          <w:sz w:val="22"/>
          <w:szCs w:val="22"/>
        </w:rPr>
        <w:t>Elišky Krásnohorské.</w:t>
      </w:r>
    </w:p>
    <w:p w14:paraId="00DF720F" w14:textId="77777777" w:rsidR="001E69AD" w:rsidRPr="00E3722F" w:rsidRDefault="001E69AD" w:rsidP="001E69AD">
      <w:pPr>
        <w:spacing w:after="0"/>
        <w:rPr>
          <w:rFonts w:ascii="Arial" w:hAnsi="Arial" w:cs="Arial"/>
        </w:rPr>
      </w:pPr>
      <w:r w:rsidRPr="00E3722F">
        <w:rPr>
          <w:rFonts w:ascii="Arial" w:hAnsi="Arial" w:cs="Arial"/>
          <w:b/>
        </w:rPr>
        <w:t xml:space="preserve">D.1.1.i) Ochrana objektu před škodlivými vlivy vnějšího prostředí, protiradonová opatření: </w:t>
      </w:r>
      <w:r w:rsidRPr="00E3722F">
        <w:rPr>
          <w:rFonts w:ascii="Arial" w:hAnsi="Arial" w:cs="Arial"/>
        </w:rPr>
        <w:t>Průzkumem bylo</w:t>
      </w:r>
      <w:r w:rsidRPr="00E3722F">
        <w:rPr>
          <w:rFonts w:ascii="Arial" w:hAnsi="Arial" w:cs="Arial"/>
          <w:b/>
        </w:rPr>
        <w:t xml:space="preserve"> </w:t>
      </w:r>
      <w:r w:rsidRPr="00E3722F">
        <w:rPr>
          <w:rFonts w:ascii="Arial" w:hAnsi="Arial" w:cs="Arial"/>
        </w:rPr>
        <w:t xml:space="preserve">stanoveno střední riziko radonu. Toto bude eliminováno izolacemi ve skladbách podlah s Al </w:t>
      </w:r>
      <w:proofErr w:type="gramStart"/>
      <w:r w:rsidRPr="00E3722F">
        <w:rPr>
          <w:rFonts w:ascii="Arial" w:hAnsi="Arial" w:cs="Arial"/>
        </w:rPr>
        <w:t>vložkami,</w:t>
      </w:r>
      <w:proofErr w:type="gramEnd"/>
      <w:r w:rsidRPr="00E3722F">
        <w:rPr>
          <w:rFonts w:ascii="Arial" w:hAnsi="Arial" w:cs="Arial"/>
        </w:rPr>
        <w:t xml:space="preserve"> apod. Vlivy vnějšího prostředí jsou eliminovány stavebními konstrukcemi. </w:t>
      </w:r>
    </w:p>
    <w:p w14:paraId="17276911" w14:textId="77777777" w:rsidR="001E69AD" w:rsidRPr="00E3722F" w:rsidRDefault="001E69AD" w:rsidP="001E69AD">
      <w:pPr>
        <w:spacing w:after="0"/>
        <w:rPr>
          <w:rFonts w:ascii="Arial" w:hAnsi="Arial" w:cs="Arial"/>
          <w:b/>
        </w:rPr>
      </w:pPr>
      <w:r w:rsidRPr="00E3722F">
        <w:rPr>
          <w:rFonts w:ascii="Arial" w:hAnsi="Arial" w:cs="Arial"/>
          <w:b/>
        </w:rPr>
        <w:t>D.1.1.j) Dodržení obecných požadavků na výstavbu:</w:t>
      </w:r>
    </w:p>
    <w:p w14:paraId="5DF66CD2" w14:textId="77777777" w:rsidR="001E69AD" w:rsidRPr="00E3722F" w:rsidRDefault="001E69AD" w:rsidP="001E69AD">
      <w:pPr>
        <w:spacing w:after="0"/>
        <w:rPr>
          <w:rFonts w:ascii="Arial" w:hAnsi="Arial" w:cs="Arial"/>
        </w:rPr>
      </w:pPr>
      <w:r w:rsidRPr="00E3722F">
        <w:rPr>
          <w:rFonts w:ascii="Arial" w:hAnsi="Arial" w:cs="Arial"/>
          <w:bCs/>
        </w:rPr>
        <w:t xml:space="preserve">Předkládaná stavba je v souladu s </w:t>
      </w:r>
      <w:proofErr w:type="spellStart"/>
      <w:r w:rsidRPr="00E3722F">
        <w:rPr>
          <w:rFonts w:ascii="Arial" w:hAnsi="Arial" w:cs="Arial"/>
          <w:bCs/>
        </w:rPr>
        <w:t>Vyhl</w:t>
      </w:r>
      <w:proofErr w:type="spellEnd"/>
      <w:r w:rsidRPr="00E3722F">
        <w:rPr>
          <w:rFonts w:ascii="Arial" w:hAnsi="Arial" w:cs="Arial"/>
          <w:bCs/>
        </w:rPr>
        <w:t xml:space="preserve">. č. 268/2009 Sb. O obecných technických požadavcích na výstavbu včetně všech novelizací. Respektuje její jednotlivá ustanovení a požadavky, jakož i platné ČSN a související předpisy. </w:t>
      </w:r>
      <w:r w:rsidRPr="00E3722F">
        <w:rPr>
          <w:rFonts w:ascii="Arial" w:hAnsi="Arial" w:cs="Arial"/>
        </w:rPr>
        <w:t xml:space="preserve">Pracovníci firmy, která bude stavební práce provádět, budou dodržovat </w:t>
      </w:r>
      <w:proofErr w:type="spellStart"/>
      <w:r>
        <w:rPr>
          <w:rFonts w:ascii="Arial" w:hAnsi="Arial" w:cs="Arial"/>
        </w:rPr>
        <w:t>V</w:t>
      </w:r>
      <w:r w:rsidRPr="00E3722F">
        <w:rPr>
          <w:rFonts w:ascii="Arial" w:hAnsi="Arial" w:cs="Arial"/>
        </w:rPr>
        <w:t>yhl</w:t>
      </w:r>
      <w:proofErr w:type="spellEnd"/>
      <w:r w:rsidRPr="00E3722F">
        <w:rPr>
          <w:rFonts w:ascii="Arial" w:hAnsi="Arial" w:cs="Arial"/>
        </w:rPr>
        <w:t xml:space="preserve">. ČPBÚ a ČBÚ č. 591/2006 Sb., její jednotlivá ustanovení, jakož i platné ČSN a související předpisy bezpečnosti práce. Pracovníci vybrané stavební firmy budou používat ochranné pomůcky práce (přilby, rukavice, obuv) a budou řádně proškoleni. Vedení </w:t>
      </w:r>
      <w:proofErr w:type="spellStart"/>
      <w:r w:rsidRPr="00E3722F">
        <w:rPr>
          <w:rFonts w:ascii="Arial" w:hAnsi="Arial" w:cs="Arial"/>
        </w:rPr>
        <w:t>inž</w:t>
      </w:r>
      <w:proofErr w:type="spellEnd"/>
      <w:r w:rsidRPr="00E3722F">
        <w:rPr>
          <w:rFonts w:ascii="Arial" w:hAnsi="Arial" w:cs="Arial"/>
        </w:rPr>
        <w:t xml:space="preserve">. sítí budou odpojena a bude vypnuta el. energie v úseku, kde se budou provádět </w:t>
      </w:r>
      <w:proofErr w:type="gramStart"/>
      <w:r w:rsidRPr="00E3722F">
        <w:rPr>
          <w:rFonts w:ascii="Arial" w:hAnsi="Arial" w:cs="Arial"/>
        </w:rPr>
        <w:t>stavební</w:t>
      </w:r>
      <w:proofErr w:type="gramEnd"/>
      <w:r w:rsidRPr="00E3722F">
        <w:rPr>
          <w:rFonts w:ascii="Arial" w:hAnsi="Arial" w:cs="Arial"/>
        </w:rPr>
        <w:t xml:space="preserve"> a zvláště bourací práce. Konstrukce budou </w:t>
      </w:r>
      <w:proofErr w:type="gramStart"/>
      <w:r w:rsidRPr="00E3722F">
        <w:rPr>
          <w:rFonts w:ascii="Arial" w:hAnsi="Arial" w:cs="Arial"/>
        </w:rPr>
        <w:t>rozebírány - převážně</w:t>
      </w:r>
      <w:proofErr w:type="gramEnd"/>
      <w:r w:rsidRPr="00E3722F">
        <w:rPr>
          <w:rFonts w:ascii="Arial" w:hAnsi="Arial" w:cs="Arial"/>
        </w:rPr>
        <w:t xml:space="preserve"> ručně a pomocí malé mechanizace.</w:t>
      </w:r>
    </w:p>
    <w:p w14:paraId="51B989BE" w14:textId="77777777" w:rsidR="001E69AD" w:rsidRDefault="001E69AD" w:rsidP="001E69AD">
      <w:pPr>
        <w:spacing w:after="0"/>
        <w:rPr>
          <w:rFonts w:ascii="Arial" w:hAnsi="Arial" w:cs="Arial"/>
          <w:b/>
        </w:rPr>
      </w:pPr>
      <w:r w:rsidRPr="00E3722F">
        <w:rPr>
          <w:rFonts w:ascii="Arial" w:hAnsi="Arial" w:cs="Arial"/>
          <w:b/>
        </w:rPr>
        <w:t>D.1.1.k) Podklady použité při zpracování dokumentace:</w:t>
      </w:r>
    </w:p>
    <w:p w14:paraId="55E63143" w14:textId="77777777" w:rsidR="001E69AD" w:rsidRPr="00AC29DE" w:rsidRDefault="001E69AD" w:rsidP="001E69AD">
      <w:pPr>
        <w:spacing w:after="0"/>
        <w:jc w:val="both"/>
        <w:rPr>
          <w:rFonts w:ascii="Arial" w:hAnsi="Arial" w:cs="Arial"/>
        </w:rPr>
      </w:pPr>
      <w:r w:rsidRPr="00AC29DE">
        <w:rPr>
          <w:rFonts w:ascii="Arial" w:hAnsi="Arial" w:cs="Arial"/>
        </w:rPr>
        <w:t>- požadavky objednatele na rekonstrukci a přestavbu dané zadáním</w:t>
      </w:r>
    </w:p>
    <w:p w14:paraId="7AFCBF1D" w14:textId="77777777" w:rsidR="001E69AD" w:rsidRPr="00AC29DE" w:rsidRDefault="001E69AD" w:rsidP="001E69AD">
      <w:pPr>
        <w:spacing w:after="0"/>
        <w:jc w:val="both"/>
        <w:rPr>
          <w:rFonts w:ascii="Arial" w:hAnsi="Arial" w:cs="Arial"/>
        </w:rPr>
      </w:pPr>
      <w:r w:rsidRPr="00AC29DE">
        <w:rPr>
          <w:rFonts w:ascii="Arial" w:hAnsi="Arial" w:cs="Arial"/>
        </w:rPr>
        <w:t>- vlastní fotodokumentace a zaměření</w:t>
      </w:r>
    </w:p>
    <w:p w14:paraId="4D3CAB54" w14:textId="77777777" w:rsidR="001E69AD" w:rsidRPr="00AC29DE" w:rsidRDefault="001E69AD" w:rsidP="001E69AD">
      <w:pPr>
        <w:pStyle w:val="Default"/>
        <w:rPr>
          <w:sz w:val="22"/>
          <w:szCs w:val="22"/>
        </w:rPr>
      </w:pPr>
      <w:r w:rsidRPr="00AC29DE">
        <w:rPr>
          <w:sz w:val="22"/>
          <w:szCs w:val="22"/>
        </w:rPr>
        <w:t>- Stavebně technický průzkum</w:t>
      </w:r>
      <w:r>
        <w:rPr>
          <w:sz w:val="22"/>
          <w:szCs w:val="22"/>
        </w:rPr>
        <w:t xml:space="preserve"> – Diagnostika stavebních konstrukcí s.r.o. 08/2022</w:t>
      </w:r>
    </w:p>
    <w:p w14:paraId="2B858FA8" w14:textId="77777777" w:rsidR="001E69AD" w:rsidRDefault="001E69AD" w:rsidP="001E69AD">
      <w:pPr>
        <w:pStyle w:val="Default"/>
        <w:rPr>
          <w:sz w:val="22"/>
          <w:szCs w:val="22"/>
        </w:rPr>
      </w:pPr>
      <w:r w:rsidRPr="00AC29DE">
        <w:rPr>
          <w:sz w:val="22"/>
          <w:szCs w:val="22"/>
        </w:rPr>
        <w:t xml:space="preserve">- geodetické zaměření </w:t>
      </w:r>
      <w:r>
        <w:rPr>
          <w:sz w:val="22"/>
          <w:szCs w:val="22"/>
        </w:rPr>
        <w:t xml:space="preserve">– Ing. J. </w:t>
      </w:r>
      <w:proofErr w:type="spellStart"/>
      <w:r>
        <w:rPr>
          <w:sz w:val="22"/>
          <w:szCs w:val="22"/>
        </w:rPr>
        <w:t>Královič</w:t>
      </w:r>
      <w:proofErr w:type="spellEnd"/>
    </w:p>
    <w:p w14:paraId="3DE4E737" w14:textId="77777777" w:rsidR="001E69AD" w:rsidRDefault="001E69AD" w:rsidP="001E69AD">
      <w:pPr>
        <w:spacing w:after="0"/>
        <w:jc w:val="both"/>
        <w:rPr>
          <w:rFonts w:ascii="Arial" w:hAnsi="Arial" w:cs="Arial"/>
        </w:rPr>
      </w:pPr>
      <w:r>
        <w:rPr>
          <w:rFonts w:ascii="Arial" w:hAnsi="Arial" w:cs="Arial"/>
        </w:rPr>
        <w:t>- Digitalizace výkresové dokumentace ŠAF alej Svobody, 37, Plzeň 1, INDRESS s.r.o. 10/2012</w:t>
      </w:r>
    </w:p>
    <w:p w14:paraId="1186F1E4" w14:textId="77777777" w:rsidR="001E69AD" w:rsidRDefault="001E69AD" w:rsidP="001E69AD">
      <w:pPr>
        <w:spacing w:after="0"/>
        <w:jc w:val="both"/>
        <w:rPr>
          <w:rFonts w:ascii="Arial" w:hAnsi="Arial" w:cs="Arial"/>
        </w:rPr>
      </w:pPr>
      <w:r w:rsidRPr="00F25BF3">
        <w:rPr>
          <w:rFonts w:ascii="Arial" w:hAnsi="Arial" w:cs="Arial"/>
        </w:rPr>
        <w:t xml:space="preserve">- </w:t>
      </w:r>
      <w:r>
        <w:rPr>
          <w:rFonts w:ascii="Arial" w:hAnsi="Arial" w:cs="Arial"/>
        </w:rPr>
        <w:t>Studie návrhu Krajské politické školy, dnes ŠAF z roku 1970, alej Svobody, Plzeň</w:t>
      </w:r>
    </w:p>
    <w:p w14:paraId="00FA6131" w14:textId="77777777" w:rsidR="001E69AD" w:rsidRDefault="001E69AD" w:rsidP="001E69AD">
      <w:pPr>
        <w:pStyle w:val="Default"/>
        <w:rPr>
          <w:sz w:val="22"/>
          <w:szCs w:val="22"/>
        </w:rPr>
      </w:pPr>
      <w:r>
        <w:rPr>
          <w:sz w:val="22"/>
          <w:szCs w:val="22"/>
        </w:rPr>
        <w:t>- dostavba KPŠ Plzeň 1987</w:t>
      </w:r>
    </w:p>
    <w:p w14:paraId="206F5278" w14:textId="77777777" w:rsidR="001E69AD" w:rsidRDefault="001E69AD" w:rsidP="001E69AD">
      <w:pPr>
        <w:pStyle w:val="Default"/>
        <w:rPr>
          <w:sz w:val="22"/>
          <w:szCs w:val="22"/>
        </w:rPr>
      </w:pPr>
      <w:r>
        <w:rPr>
          <w:sz w:val="22"/>
          <w:szCs w:val="22"/>
        </w:rPr>
        <w:t>- Krajská politická škola v Plzni</w:t>
      </w:r>
    </w:p>
    <w:p w14:paraId="69BB8BE0" w14:textId="77777777" w:rsidR="001E69AD" w:rsidRDefault="001E69AD" w:rsidP="001E69AD">
      <w:pPr>
        <w:pStyle w:val="Default"/>
        <w:rPr>
          <w:sz w:val="22"/>
          <w:szCs w:val="22"/>
        </w:rPr>
      </w:pPr>
      <w:r>
        <w:rPr>
          <w:sz w:val="22"/>
          <w:szCs w:val="22"/>
        </w:rPr>
        <w:t>- přístavba ubytovny 06/1973</w:t>
      </w:r>
    </w:p>
    <w:p w14:paraId="5AF20440" w14:textId="77777777" w:rsidR="001E69AD" w:rsidRPr="00AC29DE" w:rsidRDefault="001E69AD" w:rsidP="001E69AD">
      <w:pPr>
        <w:pStyle w:val="Default"/>
        <w:rPr>
          <w:sz w:val="22"/>
          <w:szCs w:val="22"/>
        </w:rPr>
      </w:pPr>
      <w:r>
        <w:rPr>
          <w:sz w:val="22"/>
          <w:szCs w:val="22"/>
        </w:rPr>
        <w:t>- plány pavilon ubytovny 02/1972</w:t>
      </w:r>
    </w:p>
    <w:p w14:paraId="1199F4C1" w14:textId="77777777" w:rsidR="001E69AD" w:rsidRDefault="001E69AD" w:rsidP="001E69AD">
      <w:pPr>
        <w:spacing w:after="0"/>
        <w:jc w:val="both"/>
        <w:rPr>
          <w:rFonts w:ascii="Arial" w:hAnsi="Arial" w:cs="Arial"/>
        </w:rPr>
      </w:pPr>
      <w:r>
        <w:rPr>
          <w:rFonts w:ascii="Arial" w:hAnsi="Arial" w:cs="Arial"/>
        </w:rPr>
        <w:t xml:space="preserve">- studie dispozičního </w:t>
      </w:r>
      <w:proofErr w:type="gramStart"/>
      <w:r>
        <w:rPr>
          <w:rFonts w:ascii="Arial" w:hAnsi="Arial" w:cs="Arial"/>
        </w:rPr>
        <w:t>řešení  -</w:t>
      </w:r>
      <w:proofErr w:type="gramEnd"/>
      <w:r>
        <w:rPr>
          <w:rFonts w:ascii="Arial" w:hAnsi="Arial" w:cs="Arial"/>
        </w:rPr>
        <w:t xml:space="preserve"> Mepro s.r.o. 2022</w:t>
      </w:r>
    </w:p>
    <w:p w14:paraId="5A4F39FF" w14:textId="77777777" w:rsidR="001E69AD" w:rsidRDefault="001E69AD" w:rsidP="001E69AD">
      <w:pPr>
        <w:spacing w:after="0"/>
        <w:jc w:val="both"/>
        <w:rPr>
          <w:rFonts w:ascii="Arial" w:hAnsi="Arial" w:cs="Arial"/>
        </w:rPr>
      </w:pPr>
      <w:r w:rsidRPr="00802D80">
        <w:rPr>
          <w:rFonts w:ascii="Arial" w:hAnsi="Arial" w:cs="Arial"/>
        </w:rPr>
        <w:t>- katastrální situace 1 :1000</w:t>
      </w:r>
    </w:p>
    <w:p w14:paraId="2C70DA15" w14:textId="77777777" w:rsidR="00B45AE6" w:rsidRDefault="00B45AE6" w:rsidP="00B45AE6">
      <w:pPr>
        <w:pStyle w:val="Default"/>
        <w:rPr>
          <w:color w:val="auto"/>
          <w:sz w:val="22"/>
          <w:szCs w:val="22"/>
        </w:rPr>
      </w:pPr>
      <w:r>
        <w:rPr>
          <w:color w:val="auto"/>
          <w:sz w:val="22"/>
          <w:szCs w:val="22"/>
        </w:rPr>
        <w:t>- Hasičský záchranný sbor Plzeňského kraje, č.j.: HSPM-2504-5/2022 ÚPP, souhlasné</w:t>
      </w:r>
    </w:p>
    <w:p w14:paraId="006B276F" w14:textId="77777777" w:rsidR="00B45AE6" w:rsidRDefault="00B45AE6" w:rsidP="00B45AE6">
      <w:pPr>
        <w:pStyle w:val="Default"/>
        <w:rPr>
          <w:color w:val="auto"/>
          <w:sz w:val="22"/>
          <w:szCs w:val="22"/>
        </w:rPr>
      </w:pPr>
      <w:r>
        <w:rPr>
          <w:color w:val="auto"/>
          <w:sz w:val="22"/>
          <w:szCs w:val="22"/>
        </w:rPr>
        <w:t xml:space="preserve">  koordinované závazné stanovisko na úseku požární ochrany, na úseku ochrany</w:t>
      </w:r>
    </w:p>
    <w:p w14:paraId="29D46B99" w14:textId="77777777" w:rsidR="00B45AE6" w:rsidRDefault="00B45AE6" w:rsidP="00B45AE6">
      <w:pPr>
        <w:pStyle w:val="Default"/>
        <w:rPr>
          <w:color w:val="auto"/>
          <w:sz w:val="22"/>
          <w:szCs w:val="22"/>
        </w:rPr>
      </w:pPr>
      <w:r>
        <w:rPr>
          <w:color w:val="auto"/>
          <w:sz w:val="22"/>
          <w:szCs w:val="22"/>
        </w:rPr>
        <w:t xml:space="preserve">  obyvatelstva ze dne 5.12.2022</w:t>
      </w:r>
    </w:p>
    <w:p w14:paraId="55308EBE" w14:textId="77777777" w:rsidR="00B45AE6" w:rsidRDefault="00B45AE6" w:rsidP="00B45AE6">
      <w:pPr>
        <w:pStyle w:val="Default"/>
        <w:rPr>
          <w:color w:val="auto"/>
          <w:sz w:val="22"/>
          <w:szCs w:val="22"/>
        </w:rPr>
      </w:pPr>
      <w:r>
        <w:rPr>
          <w:color w:val="auto"/>
          <w:sz w:val="22"/>
          <w:szCs w:val="22"/>
        </w:rPr>
        <w:t>- Úřad městského obvodu Plzeň 1 OŽP, ze dne 1.12.2022, č.j.: UMO1/28122/22, souhlas</w:t>
      </w:r>
    </w:p>
    <w:p w14:paraId="42E10346" w14:textId="77777777" w:rsidR="00B45AE6" w:rsidRDefault="00B45AE6" w:rsidP="00B45AE6">
      <w:pPr>
        <w:pStyle w:val="Default"/>
        <w:rPr>
          <w:color w:val="auto"/>
          <w:sz w:val="22"/>
          <w:szCs w:val="22"/>
        </w:rPr>
      </w:pPr>
      <w:r>
        <w:rPr>
          <w:color w:val="auto"/>
          <w:sz w:val="22"/>
          <w:szCs w:val="22"/>
        </w:rPr>
        <w:t xml:space="preserve">  s kácením. Podmínky budou respektovány.</w:t>
      </w:r>
    </w:p>
    <w:p w14:paraId="4D477A55" w14:textId="77777777" w:rsidR="00B45AE6" w:rsidRDefault="00B45AE6" w:rsidP="00B45AE6">
      <w:pPr>
        <w:pStyle w:val="Default"/>
        <w:rPr>
          <w:color w:val="auto"/>
          <w:sz w:val="22"/>
          <w:szCs w:val="22"/>
        </w:rPr>
      </w:pPr>
      <w:r>
        <w:rPr>
          <w:color w:val="auto"/>
          <w:sz w:val="22"/>
          <w:szCs w:val="22"/>
        </w:rPr>
        <w:t>- Úřad městského obvodu Plzeň 1, OŽP, UMO1/22405/22 ze dne 4.10.2022 – souhlasné</w:t>
      </w:r>
    </w:p>
    <w:p w14:paraId="4A2CE9EB" w14:textId="77777777" w:rsidR="00B45AE6" w:rsidRPr="00EC76C1" w:rsidRDefault="00B45AE6" w:rsidP="00B45AE6">
      <w:pPr>
        <w:pStyle w:val="Default"/>
        <w:rPr>
          <w:color w:val="auto"/>
          <w:sz w:val="22"/>
          <w:szCs w:val="22"/>
        </w:rPr>
      </w:pPr>
      <w:r>
        <w:rPr>
          <w:color w:val="auto"/>
          <w:sz w:val="22"/>
          <w:szCs w:val="22"/>
        </w:rPr>
        <w:t xml:space="preserve">  stanovisko, podmínky jsou zapracovány v dokumentaci</w:t>
      </w:r>
    </w:p>
    <w:p w14:paraId="3816AA72" w14:textId="77777777" w:rsidR="001E69AD" w:rsidRPr="00E3722F" w:rsidRDefault="001E69AD" w:rsidP="001E69AD">
      <w:pPr>
        <w:spacing w:after="0"/>
        <w:rPr>
          <w:rFonts w:ascii="Arial" w:hAnsi="Arial" w:cs="Arial"/>
          <w:b/>
        </w:rPr>
      </w:pPr>
      <w:r>
        <w:rPr>
          <w:rFonts w:ascii="Arial" w:hAnsi="Arial" w:cs="Arial"/>
          <w:b/>
        </w:rPr>
        <w:t>D</w:t>
      </w:r>
      <w:r w:rsidRPr="00E3722F">
        <w:rPr>
          <w:rFonts w:ascii="Arial" w:hAnsi="Arial" w:cs="Arial"/>
          <w:b/>
        </w:rPr>
        <w:t>.1.1.l) Konstrukční řešení – doplnění bodu D.11.d):</w:t>
      </w:r>
    </w:p>
    <w:p w14:paraId="5895BB98" w14:textId="77777777" w:rsidR="001E69AD" w:rsidRDefault="001E69AD" w:rsidP="001E69AD">
      <w:pPr>
        <w:spacing w:after="0"/>
        <w:rPr>
          <w:rFonts w:ascii="Arial" w:hAnsi="Arial" w:cs="Arial"/>
        </w:rPr>
      </w:pPr>
      <w:r w:rsidRPr="00E3722F">
        <w:rPr>
          <w:rFonts w:ascii="Arial" w:hAnsi="Arial" w:cs="Arial"/>
          <w:b/>
        </w:rPr>
        <w:t>Podchycení a bourací práce</w:t>
      </w:r>
      <w:r w:rsidRPr="00E3722F">
        <w:rPr>
          <w:rFonts w:ascii="Arial" w:hAnsi="Arial" w:cs="Arial"/>
        </w:rPr>
        <w:t xml:space="preserve">: </w:t>
      </w:r>
      <w:r>
        <w:rPr>
          <w:rFonts w:ascii="Arial" w:hAnsi="Arial" w:cs="Arial"/>
        </w:rPr>
        <w:t>viz výše</w:t>
      </w:r>
    </w:p>
    <w:p w14:paraId="034A8A71" w14:textId="77777777" w:rsidR="001E69AD" w:rsidRPr="00E3722F" w:rsidRDefault="001E69AD" w:rsidP="001E69AD">
      <w:pPr>
        <w:spacing w:after="0"/>
        <w:rPr>
          <w:rFonts w:ascii="Arial" w:hAnsi="Arial" w:cs="Arial"/>
        </w:rPr>
      </w:pPr>
      <w:r w:rsidRPr="00E3722F">
        <w:rPr>
          <w:rFonts w:ascii="Arial" w:hAnsi="Arial" w:cs="Arial"/>
          <w:b/>
        </w:rPr>
        <w:t>Zemní práce:</w:t>
      </w:r>
      <w:r w:rsidRPr="00E3722F">
        <w:rPr>
          <w:rFonts w:ascii="Arial" w:hAnsi="Arial" w:cs="Arial"/>
        </w:rPr>
        <w:t xml:space="preserve"> práce spojené s novým </w:t>
      </w:r>
      <w:r>
        <w:rPr>
          <w:rFonts w:ascii="Arial" w:hAnsi="Arial" w:cs="Arial"/>
        </w:rPr>
        <w:t xml:space="preserve">výtahem a </w:t>
      </w:r>
      <w:r w:rsidR="00807011">
        <w:rPr>
          <w:rFonts w:ascii="Arial" w:hAnsi="Arial" w:cs="Arial"/>
        </w:rPr>
        <w:t xml:space="preserve">založení nového </w:t>
      </w:r>
      <w:r>
        <w:rPr>
          <w:rFonts w:ascii="Arial" w:hAnsi="Arial" w:cs="Arial"/>
        </w:rPr>
        <w:t>schodištěm</w:t>
      </w:r>
    </w:p>
    <w:p w14:paraId="5DADCAD2" w14:textId="77777777" w:rsidR="001E69AD" w:rsidRPr="00E3722F" w:rsidRDefault="001E69AD" w:rsidP="001E69AD">
      <w:pPr>
        <w:spacing w:after="0"/>
        <w:rPr>
          <w:rFonts w:ascii="Arial" w:hAnsi="Arial" w:cs="Arial"/>
        </w:rPr>
      </w:pPr>
      <w:r w:rsidRPr="00E3722F">
        <w:rPr>
          <w:rFonts w:ascii="Arial" w:hAnsi="Arial" w:cs="Arial"/>
          <w:b/>
        </w:rPr>
        <w:t>Základy:</w:t>
      </w:r>
      <w:r w:rsidRPr="00E3722F">
        <w:rPr>
          <w:rFonts w:ascii="Arial" w:hAnsi="Arial" w:cs="Arial"/>
        </w:rPr>
        <w:t xml:space="preserve"> založení nového </w:t>
      </w:r>
      <w:r>
        <w:rPr>
          <w:rFonts w:ascii="Arial" w:hAnsi="Arial" w:cs="Arial"/>
        </w:rPr>
        <w:t>výtahu a schodiště</w:t>
      </w:r>
    </w:p>
    <w:p w14:paraId="6F4AB5DA" w14:textId="77777777" w:rsidR="001E69AD" w:rsidRPr="00E3722F" w:rsidRDefault="001E69AD" w:rsidP="001E69AD">
      <w:pPr>
        <w:spacing w:after="0"/>
        <w:rPr>
          <w:rFonts w:ascii="Arial" w:hAnsi="Arial" w:cs="Arial"/>
        </w:rPr>
      </w:pPr>
      <w:r w:rsidRPr="00E3722F">
        <w:rPr>
          <w:rFonts w:ascii="Arial" w:hAnsi="Arial" w:cs="Arial"/>
          <w:b/>
        </w:rPr>
        <w:t xml:space="preserve">Rozvody v podlaze: </w:t>
      </w:r>
      <w:r w:rsidRPr="00E3722F">
        <w:rPr>
          <w:rFonts w:ascii="Arial" w:hAnsi="Arial" w:cs="Arial"/>
        </w:rPr>
        <w:t>vedení vodovodu, kanalizace realizaci nových prostor objektu</w:t>
      </w:r>
    </w:p>
    <w:p w14:paraId="202F5BB1" w14:textId="77777777" w:rsidR="001E69AD" w:rsidRPr="00E3722F" w:rsidRDefault="001E69AD" w:rsidP="001E69AD">
      <w:pPr>
        <w:spacing w:after="0"/>
        <w:rPr>
          <w:rFonts w:ascii="Arial" w:hAnsi="Arial" w:cs="Arial"/>
        </w:rPr>
      </w:pPr>
      <w:r w:rsidRPr="00E3722F">
        <w:rPr>
          <w:rFonts w:ascii="Arial" w:hAnsi="Arial" w:cs="Arial"/>
        </w:rPr>
        <w:lastRenderedPageBreak/>
        <w:t>Vzduchotechnické potrubí</w:t>
      </w:r>
      <w:r>
        <w:rPr>
          <w:rFonts w:ascii="Arial" w:hAnsi="Arial" w:cs="Arial"/>
        </w:rPr>
        <w:t xml:space="preserve"> (</w:t>
      </w:r>
      <w:proofErr w:type="gramStart"/>
      <w:r>
        <w:rPr>
          <w:rFonts w:ascii="Arial" w:hAnsi="Arial" w:cs="Arial"/>
        </w:rPr>
        <w:t xml:space="preserve">větrání) </w:t>
      </w:r>
      <w:r w:rsidRPr="00E3722F">
        <w:rPr>
          <w:rFonts w:ascii="Arial" w:hAnsi="Arial" w:cs="Arial"/>
        </w:rPr>
        <w:t xml:space="preserve"> bude</w:t>
      </w:r>
      <w:proofErr w:type="gramEnd"/>
      <w:r w:rsidRPr="00E3722F">
        <w:rPr>
          <w:rFonts w:ascii="Arial" w:hAnsi="Arial" w:cs="Arial"/>
        </w:rPr>
        <w:t xml:space="preserve"> vedeno pod stropem s vývody nad střechu. </w:t>
      </w:r>
    </w:p>
    <w:p w14:paraId="53DD5391" w14:textId="77777777" w:rsidR="001E69AD" w:rsidRPr="00E3722F" w:rsidRDefault="001E69AD" w:rsidP="001E69AD">
      <w:pPr>
        <w:spacing w:after="0"/>
        <w:rPr>
          <w:rFonts w:ascii="Arial" w:hAnsi="Arial" w:cs="Arial"/>
        </w:rPr>
      </w:pPr>
      <w:r w:rsidRPr="00E3722F">
        <w:rPr>
          <w:rFonts w:ascii="Arial" w:hAnsi="Arial" w:cs="Arial"/>
          <w:b/>
        </w:rPr>
        <w:t>Svislé konstrukce</w:t>
      </w:r>
      <w:r w:rsidRPr="00E3722F">
        <w:rPr>
          <w:rFonts w:ascii="Arial" w:hAnsi="Arial" w:cs="Arial"/>
        </w:rPr>
        <w:t xml:space="preserve">: realizace nového zdiva a nových příček – viz výkres, s </w:t>
      </w:r>
      <w:proofErr w:type="spellStart"/>
      <w:r w:rsidRPr="00E3722F">
        <w:rPr>
          <w:rFonts w:ascii="Arial" w:hAnsi="Arial" w:cs="Arial"/>
        </w:rPr>
        <w:t>podchycením</w:t>
      </w:r>
      <w:proofErr w:type="spellEnd"/>
      <w:r w:rsidRPr="00E3722F">
        <w:rPr>
          <w:rFonts w:ascii="Arial" w:hAnsi="Arial" w:cs="Arial"/>
        </w:rPr>
        <w:t xml:space="preserve"> otvorů pomocí ocel. profilů, dle výkresové části</w:t>
      </w:r>
    </w:p>
    <w:p w14:paraId="6CDBB957" w14:textId="77777777" w:rsidR="001E69AD" w:rsidRPr="00E3722F" w:rsidRDefault="001E69AD" w:rsidP="001E69AD">
      <w:pPr>
        <w:spacing w:after="0"/>
        <w:rPr>
          <w:rFonts w:ascii="Arial" w:hAnsi="Arial" w:cs="Arial"/>
        </w:rPr>
      </w:pPr>
      <w:r w:rsidRPr="00E3722F">
        <w:rPr>
          <w:rFonts w:ascii="Arial" w:hAnsi="Arial" w:cs="Arial"/>
          <w:b/>
        </w:rPr>
        <w:t>Vodorovné konstrukce</w:t>
      </w:r>
      <w:r w:rsidRPr="00E3722F">
        <w:rPr>
          <w:rFonts w:ascii="Arial" w:hAnsi="Arial" w:cs="Arial"/>
        </w:rPr>
        <w:t>: Vodorovné konstrukce budou provedeny dle konstrukční části,</w:t>
      </w:r>
    </w:p>
    <w:p w14:paraId="44622C60" w14:textId="77777777" w:rsidR="001E69AD" w:rsidRPr="00E3722F" w:rsidRDefault="001E69AD" w:rsidP="001E69AD">
      <w:pPr>
        <w:spacing w:after="0"/>
        <w:rPr>
          <w:rFonts w:ascii="Arial" w:hAnsi="Arial" w:cs="Arial"/>
        </w:rPr>
      </w:pPr>
      <w:r w:rsidRPr="00E3722F">
        <w:rPr>
          <w:rFonts w:ascii="Arial" w:hAnsi="Arial" w:cs="Arial"/>
        </w:rPr>
        <w:t>budou zřízeny potřebné prostupy konstrukcemi pro vedení ÚT a VZT</w:t>
      </w:r>
      <w:r>
        <w:rPr>
          <w:rFonts w:ascii="Arial" w:hAnsi="Arial" w:cs="Arial"/>
        </w:rPr>
        <w:t xml:space="preserve"> a ostatních profesí</w:t>
      </w:r>
      <w:r w:rsidRPr="00E3722F">
        <w:rPr>
          <w:rFonts w:ascii="Arial" w:hAnsi="Arial" w:cs="Arial"/>
        </w:rPr>
        <w:t>. Konstrukce a tvar</w:t>
      </w:r>
      <w:r>
        <w:rPr>
          <w:rFonts w:ascii="Arial" w:hAnsi="Arial" w:cs="Arial"/>
        </w:rPr>
        <w:t xml:space="preserve"> nového </w:t>
      </w:r>
      <w:r w:rsidRPr="00E3722F">
        <w:rPr>
          <w:rFonts w:ascii="Arial" w:hAnsi="Arial" w:cs="Arial"/>
        </w:rPr>
        <w:t xml:space="preserve">schodiště a rovněž tak i nad </w:t>
      </w:r>
      <w:r>
        <w:rPr>
          <w:rFonts w:ascii="Arial" w:hAnsi="Arial" w:cs="Arial"/>
        </w:rPr>
        <w:t>4</w:t>
      </w:r>
      <w:r w:rsidRPr="00E3722F">
        <w:rPr>
          <w:rFonts w:ascii="Arial" w:hAnsi="Arial" w:cs="Arial"/>
        </w:rPr>
        <w:t>.</w:t>
      </w:r>
      <w:proofErr w:type="gramStart"/>
      <w:r w:rsidRPr="00E3722F">
        <w:rPr>
          <w:rFonts w:ascii="Arial" w:hAnsi="Arial" w:cs="Arial"/>
        </w:rPr>
        <w:t>NP</w:t>
      </w:r>
      <w:r>
        <w:rPr>
          <w:rFonts w:ascii="Arial" w:hAnsi="Arial" w:cs="Arial"/>
        </w:rPr>
        <w:t>- v</w:t>
      </w:r>
      <w:r w:rsidRPr="00E3722F">
        <w:rPr>
          <w:rFonts w:ascii="Arial" w:hAnsi="Arial" w:cs="Arial"/>
        </w:rPr>
        <w:t>íce</w:t>
      </w:r>
      <w:proofErr w:type="gramEnd"/>
      <w:r w:rsidRPr="00E3722F">
        <w:rPr>
          <w:rFonts w:ascii="Arial" w:hAnsi="Arial" w:cs="Arial"/>
        </w:rPr>
        <w:t xml:space="preserve"> viz konstrukční část.</w:t>
      </w:r>
    </w:p>
    <w:p w14:paraId="054D3CC4" w14:textId="77777777" w:rsidR="001E69AD" w:rsidRPr="00E3722F" w:rsidRDefault="001E69AD" w:rsidP="001E69AD">
      <w:pPr>
        <w:spacing w:after="0"/>
        <w:rPr>
          <w:rFonts w:ascii="Arial" w:hAnsi="Arial" w:cs="Arial"/>
        </w:rPr>
      </w:pPr>
      <w:r w:rsidRPr="00E3722F">
        <w:rPr>
          <w:rFonts w:ascii="Arial" w:hAnsi="Arial" w:cs="Arial"/>
          <w:b/>
        </w:rPr>
        <w:t>Schodiště:</w:t>
      </w:r>
      <w:r w:rsidRPr="00E3722F">
        <w:rPr>
          <w:rFonts w:ascii="Arial" w:hAnsi="Arial" w:cs="Arial"/>
        </w:rPr>
        <w:t xml:space="preserve"> stávající a nová schodiště do </w:t>
      </w:r>
      <w:r>
        <w:rPr>
          <w:rFonts w:ascii="Arial" w:hAnsi="Arial" w:cs="Arial"/>
        </w:rPr>
        <w:t>5</w:t>
      </w:r>
      <w:r w:rsidRPr="00E3722F">
        <w:rPr>
          <w:rFonts w:ascii="Arial" w:hAnsi="Arial" w:cs="Arial"/>
        </w:rPr>
        <w:t>. podlaží budou provedena schodiště nová s kamennými, keramickými případně dřevěnými stupni v návaznosti na stávající schodiště. Materiál na schodech i podstupnicích kámen, keramické, nové zábradlí schodiště a nové dřevěné madlo.</w:t>
      </w:r>
      <w:r>
        <w:rPr>
          <w:rFonts w:ascii="Arial" w:hAnsi="Arial" w:cs="Arial"/>
        </w:rPr>
        <w:t xml:space="preserve"> Venkovní schodiště bude ocelové pozinkované. Stupně a podesty budou </w:t>
      </w:r>
      <w:proofErr w:type="spellStart"/>
      <w:r>
        <w:rPr>
          <w:rFonts w:ascii="Arial" w:hAnsi="Arial" w:cs="Arial"/>
        </w:rPr>
        <w:t>pororoštové</w:t>
      </w:r>
      <w:proofErr w:type="spellEnd"/>
      <w:r>
        <w:rPr>
          <w:rFonts w:ascii="Arial" w:hAnsi="Arial" w:cs="Arial"/>
        </w:rPr>
        <w:t>.</w:t>
      </w:r>
    </w:p>
    <w:p w14:paraId="7F20CF2A" w14:textId="77777777" w:rsidR="001E69AD" w:rsidRPr="00E3722F" w:rsidRDefault="001E69AD" w:rsidP="001E69AD">
      <w:pPr>
        <w:spacing w:after="0"/>
        <w:rPr>
          <w:rFonts w:ascii="Arial" w:hAnsi="Arial" w:cs="Arial"/>
        </w:rPr>
      </w:pPr>
      <w:r w:rsidRPr="00E3722F">
        <w:rPr>
          <w:rFonts w:ascii="Arial" w:hAnsi="Arial" w:cs="Arial"/>
          <w:b/>
        </w:rPr>
        <w:t>Úpravy povrchů</w:t>
      </w:r>
      <w:r w:rsidRPr="00E3722F">
        <w:rPr>
          <w:rFonts w:ascii="Arial" w:hAnsi="Arial" w:cs="Arial"/>
        </w:rPr>
        <w:t xml:space="preserve">: Veškeré omítky a stěrky jsou navrženy nové štukové s vápennými nátěry, nové obklady stěn v soc. zařízeních a koupelnách, </w:t>
      </w:r>
      <w:r>
        <w:rPr>
          <w:rFonts w:ascii="Arial" w:hAnsi="Arial" w:cs="Arial"/>
        </w:rPr>
        <w:t xml:space="preserve">kuchyňkách </w:t>
      </w:r>
      <w:r w:rsidRPr="00E3722F">
        <w:rPr>
          <w:rFonts w:ascii="Arial" w:hAnsi="Arial" w:cs="Arial"/>
        </w:rPr>
        <w:t xml:space="preserve">apod.,  </w:t>
      </w:r>
    </w:p>
    <w:p w14:paraId="28B885A8" w14:textId="77777777" w:rsidR="001E69AD" w:rsidRPr="00E3722F" w:rsidRDefault="001E69AD" w:rsidP="001E69AD">
      <w:pPr>
        <w:spacing w:after="0"/>
        <w:rPr>
          <w:rFonts w:ascii="Arial" w:hAnsi="Arial" w:cs="Arial"/>
        </w:rPr>
      </w:pPr>
      <w:r w:rsidRPr="00E3722F">
        <w:rPr>
          <w:rFonts w:ascii="Arial" w:hAnsi="Arial" w:cs="Arial"/>
        </w:rPr>
        <w:t>Omítky nové budou ve vybraných, převážně bytových prostorách. V nár</w:t>
      </w:r>
      <w:r w:rsidR="00894C77">
        <w:rPr>
          <w:rFonts w:ascii="Arial" w:hAnsi="Arial" w:cs="Arial"/>
        </w:rPr>
        <w:t>ožích na nových konstrukcích b</w:t>
      </w:r>
      <w:r w:rsidRPr="00E3722F">
        <w:rPr>
          <w:rFonts w:ascii="Arial" w:hAnsi="Arial" w:cs="Arial"/>
        </w:rPr>
        <w:t xml:space="preserve">udou použity </w:t>
      </w:r>
      <w:proofErr w:type="spellStart"/>
      <w:r w:rsidRPr="00E3722F">
        <w:rPr>
          <w:rFonts w:ascii="Arial" w:hAnsi="Arial" w:cs="Arial"/>
        </w:rPr>
        <w:t>podomítkové</w:t>
      </w:r>
      <w:proofErr w:type="spellEnd"/>
      <w:r w:rsidRPr="00E3722F">
        <w:rPr>
          <w:rFonts w:ascii="Arial" w:hAnsi="Arial" w:cs="Arial"/>
        </w:rPr>
        <w:t xml:space="preserve"> lišty v </w:t>
      </w:r>
      <w:proofErr w:type="gramStart"/>
      <w:r w:rsidRPr="00E3722F">
        <w:rPr>
          <w:rFonts w:ascii="Arial" w:hAnsi="Arial" w:cs="Arial"/>
        </w:rPr>
        <w:t>interiérech - omítky</w:t>
      </w:r>
      <w:proofErr w:type="gramEnd"/>
      <w:r w:rsidRPr="00E3722F">
        <w:rPr>
          <w:rFonts w:ascii="Arial" w:hAnsi="Arial" w:cs="Arial"/>
        </w:rPr>
        <w:t>. Malby budou dle řeš</w:t>
      </w:r>
      <w:r w:rsidR="00894C77">
        <w:rPr>
          <w:rFonts w:ascii="Arial" w:hAnsi="Arial" w:cs="Arial"/>
        </w:rPr>
        <w:t>ení interiérů, budou vápenné</w:t>
      </w:r>
      <w:r w:rsidRPr="00E3722F">
        <w:rPr>
          <w:rFonts w:ascii="Arial" w:hAnsi="Arial" w:cs="Arial"/>
        </w:rPr>
        <w:t xml:space="preserve">. Případné barevné výmalby budou upřesněny v rámci výkonu AD projektanta na stavbě a v interiérech. </w:t>
      </w:r>
    </w:p>
    <w:p w14:paraId="49EC3A33" w14:textId="77777777" w:rsidR="001E69AD" w:rsidRPr="00E3722F" w:rsidRDefault="001E69AD" w:rsidP="001E69AD">
      <w:pPr>
        <w:spacing w:after="0"/>
        <w:rPr>
          <w:rFonts w:ascii="Arial" w:hAnsi="Arial" w:cs="Arial"/>
        </w:rPr>
      </w:pPr>
      <w:r w:rsidRPr="00E3722F">
        <w:rPr>
          <w:rFonts w:ascii="Arial" w:hAnsi="Arial" w:cs="Arial"/>
        </w:rPr>
        <w:t>Venkovní omítky –</w:t>
      </w:r>
      <w:r>
        <w:rPr>
          <w:rFonts w:ascii="Arial" w:hAnsi="Arial" w:cs="Arial"/>
        </w:rPr>
        <w:t xml:space="preserve"> </w:t>
      </w:r>
      <w:r w:rsidRPr="00E3722F">
        <w:rPr>
          <w:rFonts w:ascii="Arial" w:hAnsi="Arial" w:cs="Arial"/>
        </w:rPr>
        <w:t xml:space="preserve">Omítky budou opatřeny </w:t>
      </w:r>
      <w:r>
        <w:rPr>
          <w:rFonts w:ascii="Arial" w:hAnsi="Arial" w:cs="Arial"/>
        </w:rPr>
        <w:t xml:space="preserve">zateplením, </w:t>
      </w:r>
      <w:r w:rsidRPr="00E3722F">
        <w:rPr>
          <w:rFonts w:ascii="Arial" w:hAnsi="Arial" w:cs="Arial"/>
        </w:rPr>
        <w:t>lepidlem a stěrkou.</w:t>
      </w:r>
    </w:p>
    <w:p w14:paraId="06818AE7" w14:textId="77777777" w:rsidR="001E69AD" w:rsidRPr="00E3722F" w:rsidRDefault="001E69AD" w:rsidP="001E69AD">
      <w:pPr>
        <w:spacing w:after="0"/>
        <w:rPr>
          <w:rFonts w:ascii="Arial" w:hAnsi="Arial" w:cs="Arial"/>
        </w:rPr>
      </w:pPr>
      <w:r w:rsidRPr="00E3722F">
        <w:rPr>
          <w:rFonts w:ascii="Arial" w:hAnsi="Arial" w:cs="Arial"/>
          <w:b/>
        </w:rPr>
        <w:t>Obklady a dlažby:</w:t>
      </w:r>
      <w:r w:rsidRPr="00E3722F">
        <w:rPr>
          <w:rFonts w:ascii="Arial" w:hAnsi="Arial" w:cs="Arial"/>
        </w:rPr>
        <w:t xml:space="preserve"> budou vybrány dle vzorků – keramické, dlažby žulové. </w:t>
      </w:r>
    </w:p>
    <w:p w14:paraId="32BA6143" w14:textId="77777777" w:rsidR="001E69AD" w:rsidRPr="00E3722F" w:rsidRDefault="001E69AD" w:rsidP="001E69AD">
      <w:pPr>
        <w:spacing w:after="0"/>
        <w:rPr>
          <w:rFonts w:ascii="Arial" w:hAnsi="Arial" w:cs="Arial"/>
        </w:rPr>
      </w:pPr>
      <w:r w:rsidRPr="00E3722F">
        <w:rPr>
          <w:rFonts w:ascii="Arial" w:hAnsi="Arial" w:cs="Arial"/>
          <w:b/>
        </w:rPr>
        <w:t>Stropy a podhledy</w:t>
      </w:r>
      <w:r w:rsidRPr="00E3722F">
        <w:rPr>
          <w:rFonts w:ascii="Arial" w:hAnsi="Arial" w:cs="Arial"/>
        </w:rPr>
        <w:t>: Budou SDK na chodbách v soc. zařízení do vlhka, nebo budou stropy omítnuty a opatřeny minerálními vápennými nátěry.</w:t>
      </w:r>
      <w:r>
        <w:rPr>
          <w:rFonts w:ascii="Arial" w:hAnsi="Arial" w:cs="Arial"/>
        </w:rPr>
        <w:t xml:space="preserve"> </w:t>
      </w:r>
      <w:r w:rsidRPr="00E3722F">
        <w:rPr>
          <w:rFonts w:ascii="Arial" w:hAnsi="Arial" w:cs="Arial"/>
        </w:rPr>
        <w:t xml:space="preserve">V přízemí </w:t>
      </w:r>
      <w:r>
        <w:rPr>
          <w:rFonts w:ascii="Arial" w:hAnsi="Arial" w:cs="Arial"/>
        </w:rPr>
        <w:t xml:space="preserve">schodiště </w:t>
      </w:r>
      <w:r w:rsidRPr="00E3722F">
        <w:rPr>
          <w:rFonts w:ascii="Arial" w:hAnsi="Arial" w:cs="Arial"/>
        </w:rPr>
        <w:t xml:space="preserve">budou opraveny původní prvky a opraveny stěny a strop. </w:t>
      </w:r>
    </w:p>
    <w:p w14:paraId="33321AA9" w14:textId="77777777" w:rsidR="001E69AD" w:rsidRDefault="001E69AD" w:rsidP="001E69AD">
      <w:pPr>
        <w:spacing w:after="0"/>
        <w:rPr>
          <w:rFonts w:ascii="Arial" w:hAnsi="Arial" w:cs="Arial"/>
        </w:rPr>
      </w:pPr>
      <w:r w:rsidRPr="00E3722F">
        <w:rPr>
          <w:rFonts w:ascii="Arial" w:hAnsi="Arial" w:cs="Arial"/>
          <w:b/>
        </w:rPr>
        <w:t xml:space="preserve">Podhledy: </w:t>
      </w:r>
      <w:r w:rsidRPr="00E3722F">
        <w:rPr>
          <w:rFonts w:ascii="Arial" w:hAnsi="Arial" w:cs="Arial"/>
        </w:rPr>
        <w:t xml:space="preserve">na WC, soc. zařízeních, ve skladech, úklidu a v </w:t>
      </w:r>
      <w:r>
        <w:rPr>
          <w:rFonts w:ascii="Arial" w:hAnsi="Arial" w:cs="Arial"/>
        </w:rPr>
        <w:t>kuchyních</w:t>
      </w:r>
      <w:r w:rsidRPr="00E3722F">
        <w:rPr>
          <w:rFonts w:ascii="Arial" w:hAnsi="Arial" w:cs="Arial"/>
          <w:b/>
        </w:rPr>
        <w:t xml:space="preserve">: </w:t>
      </w:r>
      <w:r w:rsidRPr="00E3722F">
        <w:rPr>
          <w:rFonts w:ascii="Arial" w:hAnsi="Arial" w:cs="Arial"/>
        </w:rPr>
        <w:t xml:space="preserve">SDK do vlhka,  </w:t>
      </w:r>
    </w:p>
    <w:p w14:paraId="24359EA3" w14:textId="77777777" w:rsidR="001E69AD" w:rsidRPr="00E3722F" w:rsidRDefault="001E69AD" w:rsidP="001E69AD">
      <w:pPr>
        <w:spacing w:after="0"/>
        <w:rPr>
          <w:rFonts w:ascii="Arial" w:hAnsi="Arial" w:cs="Arial"/>
        </w:rPr>
      </w:pPr>
      <w:r>
        <w:rPr>
          <w:rFonts w:ascii="Arial" w:hAnsi="Arial" w:cs="Arial"/>
        </w:rPr>
        <w:t>V 1.PP budou nové omítky stěn a stropů.</w:t>
      </w:r>
    </w:p>
    <w:p w14:paraId="38139381" w14:textId="77777777" w:rsidR="001E69AD" w:rsidRPr="00E3722F" w:rsidRDefault="001E69AD" w:rsidP="001E69AD">
      <w:pPr>
        <w:spacing w:after="0"/>
        <w:rPr>
          <w:rFonts w:ascii="Arial" w:hAnsi="Arial" w:cs="Arial"/>
        </w:rPr>
      </w:pPr>
      <w:r w:rsidRPr="00E3722F">
        <w:rPr>
          <w:rFonts w:ascii="Arial" w:hAnsi="Arial" w:cs="Arial"/>
          <w:b/>
        </w:rPr>
        <w:t>Podlahy</w:t>
      </w:r>
      <w:r w:rsidRPr="00E3722F">
        <w:rPr>
          <w:rFonts w:ascii="Arial" w:hAnsi="Arial" w:cs="Arial"/>
        </w:rPr>
        <w:t>: Skladby – viz výkresy – budou vyměněny finální povrchy podlah.</w:t>
      </w:r>
    </w:p>
    <w:p w14:paraId="620E8FDB" w14:textId="77777777" w:rsidR="001E69AD" w:rsidRPr="00E3722F" w:rsidRDefault="001E69AD" w:rsidP="001E69AD">
      <w:pPr>
        <w:spacing w:after="0"/>
        <w:rPr>
          <w:rFonts w:ascii="Arial" w:hAnsi="Arial" w:cs="Arial"/>
        </w:rPr>
      </w:pPr>
      <w:r w:rsidRPr="00E3722F">
        <w:rPr>
          <w:rFonts w:ascii="Arial" w:hAnsi="Arial" w:cs="Arial"/>
          <w:b/>
        </w:rPr>
        <w:t>Okna, dveře</w:t>
      </w:r>
      <w:r w:rsidRPr="00E3722F">
        <w:rPr>
          <w:rFonts w:ascii="Arial" w:hAnsi="Arial" w:cs="Arial"/>
        </w:rPr>
        <w:t xml:space="preserve">: Okna nahrazovaná budou provedena nová, dveře nové. Mřížky do dveří dle materiálů dveří, nebo </w:t>
      </w:r>
      <w:proofErr w:type="spellStart"/>
      <w:r w:rsidRPr="00E3722F">
        <w:rPr>
          <w:rFonts w:ascii="Arial" w:hAnsi="Arial" w:cs="Arial"/>
        </w:rPr>
        <w:t>elox</w:t>
      </w:r>
      <w:proofErr w:type="spellEnd"/>
      <w:r w:rsidRPr="00E3722F">
        <w:rPr>
          <w:rFonts w:ascii="Arial" w:hAnsi="Arial" w:cs="Arial"/>
        </w:rPr>
        <w:t xml:space="preserve">. </w:t>
      </w:r>
      <w:proofErr w:type="gramStart"/>
      <w:r w:rsidRPr="00E3722F">
        <w:rPr>
          <w:rFonts w:ascii="Arial" w:hAnsi="Arial" w:cs="Arial"/>
        </w:rPr>
        <w:t>hliník,</w:t>
      </w:r>
      <w:proofErr w:type="gramEnd"/>
      <w:r w:rsidRPr="00E3722F">
        <w:rPr>
          <w:rFonts w:ascii="Arial" w:hAnsi="Arial" w:cs="Arial"/>
        </w:rPr>
        <w:t xml:space="preserve"> apod.</w:t>
      </w:r>
      <w:r>
        <w:rPr>
          <w:rFonts w:ascii="Arial" w:hAnsi="Arial" w:cs="Arial"/>
        </w:rPr>
        <w:t xml:space="preserve"> Schodišťové prosklené stěny budou nové v podobném rastrování a členění jako stávající.</w:t>
      </w:r>
    </w:p>
    <w:p w14:paraId="63B1B626" w14:textId="77777777" w:rsidR="001E69AD" w:rsidRPr="00E3722F" w:rsidRDefault="001E69AD" w:rsidP="001E69AD">
      <w:pPr>
        <w:spacing w:after="0"/>
        <w:rPr>
          <w:rFonts w:ascii="Arial" w:hAnsi="Arial" w:cs="Arial"/>
        </w:rPr>
      </w:pPr>
      <w:r w:rsidRPr="00E3722F">
        <w:rPr>
          <w:rFonts w:ascii="Arial" w:hAnsi="Arial" w:cs="Arial"/>
          <w:b/>
        </w:rPr>
        <w:t>Klempířské výrobky</w:t>
      </w:r>
      <w:r w:rsidRPr="00E3722F">
        <w:rPr>
          <w:rFonts w:ascii="Arial" w:hAnsi="Arial" w:cs="Arial"/>
        </w:rPr>
        <w:t xml:space="preserve">: nové oplechování, nové okapy a svody materiál pozink  </w:t>
      </w:r>
    </w:p>
    <w:p w14:paraId="33A5B7BB" w14:textId="77777777" w:rsidR="001E69AD" w:rsidRPr="00E3722F" w:rsidRDefault="001E69AD" w:rsidP="001E69AD">
      <w:pPr>
        <w:spacing w:after="0"/>
        <w:rPr>
          <w:rFonts w:ascii="Arial" w:hAnsi="Arial" w:cs="Arial"/>
        </w:rPr>
      </w:pPr>
      <w:r w:rsidRPr="00E3722F">
        <w:rPr>
          <w:rFonts w:ascii="Arial" w:hAnsi="Arial" w:cs="Arial"/>
          <w:b/>
        </w:rPr>
        <w:t>Izolace:</w:t>
      </w:r>
      <w:r w:rsidRPr="00E3722F">
        <w:rPr>
          <w:rFonts w:ascii="Arial" w:hAnsi="Arial" w:cs="Arial"/>
        </w:rPr>
        <w:t xml:space="preserve"> Jsou uvedeny ve skladbách</w:t>
      </w:r>
    </w:p>
    <w:p w14:paraId="7786584C" w14:textId="77777777" w:rsidR="001E69AD" w:rsidRDefault="001E69AD" w:rsidP="001E69AD">
      <w:pPr>
        <w:spacing w:after="0"/>
        <w:rPr>
          <w:rFonts w:ascii="Arial" w:hAnsi="Arial" w:cs="Arial"/>
        </w:rPr>
      </w:pPr>
      <w:r w:rsidRPr="00E3722F">
        <w:rPr>
          <w:rFonts w:ascii="Arial" w:hAnsi="Arial" w:cs="Arial"/>
          <w:b/>
        </w:rPr>
        <w:t>Zámečnické výrobky</w:t>
      </w:r>
      <w:r w:rsidRPr="00E3722F">
        <w:rPr>
          <w:rFonts w:ascii="Arial" w:hAnsi="Arial" w:cs="Arial"/>
        </w:rPr>
        <w:t>: pomocné konstrukce zábradlí, rohožka – čistící zón</w:t>
      </w:r>
      <w:r>
        <w:rPr>
          <w:rFonts w:ascii="Arial" w:hAnsi="Arial" w:cs="Arial"/>
        </w:rPr>
        <w:t xml:space="preserve">, </w:t>
      </w:r>
      <w:proofErr w:type="spellStart"/>
      <w:r>
        <w:rPr>
          <w:rFonts w:ascii="Arial" w:hAnsi="Arial" w:cs="Arial"/>
        </w:rPr>
        <w:t>kce</w:t>
      </w:r>
      <w:proofErr w:type="spellEnd"/>
      <w:r>
        <w:rPr>
          <w:rFonts w:ascii="Arial" w:hAnsi="Arial" w:cs="Arial"/>
        </w:rPr>
        <w:t xml:space="preserve"> výtahové šachty</w:t>
      </w:r>
    </w:p>
    <w:p w14:paraId="77F653DE" w14:textId="77777777" w:rsidR="001E69AD" w:rsidRPr="00FD33B2" w:rsidRDefault="001E69AD" w:rsidP="001E69AD">
      <w:pPr>
        <w:spacing w:after="0"/>
        <w:rPr>
          <w:rFonts w:ascii="Arial" w:hAnsi="Arial" w:cs="Arial"/>
          <w:b/>
        </w:rPr>
      </w:pPr>
      <w:r w:rsidRPr="00FD33B2">
        <w:rPr>
          <w:rFonts w:ascii="Arial" w:hAnsi="Arial" w:cs="Arial"/>
          <w:b/>
        </w:rPr>
        <w:t xml:space="preserve">Výtahy: </w:t>
      </w:r>
      <w:r>
        <w:rPr>
          <w:rFonts w:ascii="Arial" w:hAnsi="Arial" w:cs="Arial"/>
        </w:rPr>
        <w:t>dva</w:t>
      </w:r>
      <w:r w:rsidRPr="00FD33B2">
        <w:rPr>
          <w:rFonts w:ascii="Arial" w:hAnsi="Arial" w:cs="Arial"/>
        </w:rPr>
        <w:t xml:space="preserve"> nové výtahy prodloužené do 5. NP,</w:t>
      </w:r>
      <w:r w:rsidR="00807011">
        <w:rPr>
          <w:rFonts w:ascii="Arial" w:hAnsi="Arial" w:cs="Arial"/>
        </w:rPr>
        <w:t xml:space="preserve"> jeden repase,</w:t>
      </w:r>
      <w:r w:rsidRPr="00FD33B2">
        <w:rPr>
          <w:rFonts w:ascii="Arial" w:hAnsi="Arial" w:cs="Arial"/>
        </w:rPr>
        <w:t xml:space="preserve"> nová invalidní plošina</w:t>
      </w:r>
    </w:p>
    <w:p w14:paraId="3FFC5A05" w14:textId="77777777" w:rsidR="001E69AD" w:rsidRPr="00E3722F" w:rsidRDefault="001E69AD" w:rsidP="001E69AD">
      <w:pPr>
        <w:spacing w:after="0"/>
        <w:rPr>
          <w:rFonts w:ascii="Arial" w:hAnsi="Arial" w:cs="Arial"/>
        </w:rPr>
      </w:pPr>
      <w:r w:rsidRPr="00E3722F">
        <w:rPr>
          <w:rFonts w:ascii="Arial" w:hAnsi="Arial" w:cs="Arial"/>
          <w:b/>
        </w:rPr>
        <w:t>Požární opatření:</w:t>
      </w:r>
      <w:r w:rsidRPr="00E3722F">
        <w:rPr>
          <w:rFonts w:ascii="Arial" w:hAnsi="Arial" w:cs="Arial"/>
        </w:rPr>
        <w:t xml:space="preserve"> Budou provedena dle zprávy Požárně bezpečnostního řešení. Požární zpráva bude dokladována samostatně. </w:t>
      </w:r>
    </w:p>
    <w:p w14:paraId="4F163AB9" w14:textId="77777777" w:rsidR="001E69AD" w:rsidRDefault="001E69AD" w:rsidP="001E69AD">
      <w:pPr>
        <w:spacing w:after="0"/>
        <w:rPr>
          <w:rFonts w:ascii="Arial" w:hAnsi="Arial" w:cs="Arial"/>
        </w:rPr>
      </w:pPr>
      <w:r w:rsidRPr="00E3722F">
        <w:rPr>
          <w:rFonts w:ascii="Arial" w:hAnsi="Arial" w:cs="Arial"/>
          <w:b/>
        </w:rPr>
        <w:t>Hromosvod:</w:t>
      </w:r>
      <w:r w:rsidRPr="00E3722F">
        <w:rPr>
          <w:rFonts w:ascii="Arial" w:hAnsi="Arial" w:cs="Arial"/>
        </w:rPr>
        <w:t xml:space="preserve"> Nový hromosvod. Veškerá kovová zařízení, jako venkovní výdechy </w:t>
      </w:r>
      <w:proofErr w:type="gramStart"/>
      <w:r w:rsidRPr="00E3722F">
        <w:rPr>
          <w:rFonts w:ascii="Arial" w:hAnsi="Arial" w:cs="Arial"/>
        </w:rPr>
        <w:t>VZT,  oplechování</w:t>
      </w:r>
      <w:proofErr w:type="gramEnd"/>
      <w:r w:rsidRPr="00E3722F">
        <w:rPr>
          <w:rFonts w:ascii="Arial" w:hAnsi="Arial" w:cs="Arial"/>
        </w:rPr>
        <w:t xml:space="preserve"> budou uzemněna</w:t>
      </w:r>
    </w:p>
    <w:p w14:paraId="22D79AEF" w14:textId="77777777" w:rsidR="00807011" w:rsidRDefault="00807011" w:rsidP="001E69AD">
      <w:pPr>
        <w:spacing w:after="0"/>
        <w:rPr>
          <w:rFonts w:ascii="Arial" w:hAnsi="Arial" w:cs="Arial"/>
        </w:rPr>
      </w:pPr>
      <w:r w:rsidRPr="00807011">
        <w:rPr>
          <w:rFonts w:ascii="Arial" w:hAnsi="Arial" w:cs="Arial"/>
          <w:b/>
        </w:rPr>
        <w:t>Záchytný systém:</w:t>
      </w:r>
      <w:r>
        <w:rPr>
          <w:rFonts w:ascii="Arial" w:hAnsi="Arial" w:cs="Arial"/>
          <w:b/>
        </w:rPr>
        <w:t xml:space="preserve"> </w:t>
      </w:r>
      <w:r w:rsidRPr="00807011">
        <w:rPr>
          <w:rFonts w:ascii="Arial" w:hAnsi="Arial" w:cs="Arial"/>
        </w:rPr>
        <w:t>na objektu bude instalován záchytný systém</w:t>
      </w:r>
      <w:r>
        <w:rPr>
          <w:rFonts w:ascii="Arial" w:hAnsi="Arial" w:cs="Arial"/>
        </w:rPr>
        <w:t>, vybraného dodavatele</w:t>
      </w:r>
    </w:p>
    <w:p w14:paraId="445F807E" w14:textId="77777777" w:rsidR="00807011" w:rsidRPr="00807011" w:rsidRDefault="00807011" w:rsidP="001E69AD">
      <w:pPr>
        <w:spacing w:after="0"/>
        <w:rPr>
          <w:rFonts w:ascii="Arial" w:hAnsi="Arial" w:cs="Arial"/>
        </w:rPr>
      </w:pPr>
      <w:r>
        <w:rPr>
          <w:rFonts w:ascii="Arial" w:hAnsi="Arial" w:cs="Arial"/>
          <w:b/>
        </w:rPr>
        <w:t xml:space="preserve">Ochranné sítě proti holubům: </w:t>
      </w:r>
      <w:r>
        <w:rPr>
          <w:rFonts w:ascii="Arial" w:hAnsi="Arial" w:cs="Arial"/>
        </w:rPr>
        <w:t>Na jižní straně objektu – před balkony bude osazena ocelová ochranná síť proti holubům. Vždy od podlahy ke stropu podlaží.</w:t>
      </w:r>
    </w:p>
    <w:p w14:paraId="1ED1280F" w14:textId="77777777" w:rsidR="00807011" w:rsidRPr="00807011" w:rsidRDefault="00807011" w:rsidP="001E69AD">
      <w:pPr>
        <w:spacing w:after="0"/>
        <w:rPr>
          <w:rFonts w:ascii="Arial" w:hAnsi="Arial" w:cs="Arial"/>
        </w:rPr>
      </w:pPr>
      <w:r>
        <w:rPr>
          <w:rFonts w:ascii="Arial" w:hAnsi="Arial" w:cs="Arial"/>
          <w:b/>
        </w:rPr>
        <w:t xml:space="preserve">Žaluzie: </w:t>
      </w:r>
      <w:r w:rsidRPr="00807011">
        <w:rPr>
          <w:rFonts w:ascii="Arial" w:hAnsi="Arial" w:cs="Arial"/>
        </w:rPr>
        <w:t>Na ok</w:t>
      </w:r>
      <w:r>
        <w:rPr>
          <w:rFonts w:ascii="Arial" w:hAnsi="Arial" w:cs="Arial"/>
        </w:rPr>
        <w:t>n</w:t>
      </w:r>
      <w:r w:rsidRPr="00807011">
        <w:rPr>
          <w:rFonts w:ascii="Arial" w:hAnsi="Arial" w:cs="Arial"/>
        </w:rPr>
        <w:t>ech budou na jih instalovány el ovládané žaluzie</w:t>
      </w:r>
      <w:r>
        <w:rPr>
          <w:rFonts w:ascii="Arial" w:hAnsi="Arial" w:cs="Arial"/>
        </w:rPr>
        <w:t>, více PD</w:t>
      </w:r>
    </w:p>
    <w:p w14:paraId="58FA8976" w14:textId="77777777" w:rsidR="001E69AD" w:rsidRPr="00E3722F" w:rsidRDefault="001E69AD" w:rsidP="001E69AD">
      <w:pPr>
        <w:spacing w:after="0"/>
        <w:rPr>
          <w:rFonts w:ascii="Arial" w:hAnsi="Arial" w:cs="Arial"/>
        </w:rPr>
      </w:pPr>
      <w:r w:rsidRPr="00E3722F">
        <w:rPr>
          <w:rFonts w:ascii="Arial" w:hAnsi="Arial" w:cs="Arial"/>
        </w:rPr>
        <w:t>I</w:t>
      </w:r>
      <w:r w:rsidRPr="00E3722F">
        <w:rPr>
          <w:rFonts w:ascii="Arial" w:hAnsi="Arial" w:cs="Arial"/>
          <w:b/>
        </w:rPr>
        <w:t>nteriéry:</w:t>
      </w:r>
      <w:r w:rsidRPr="00E3722F">
        <w:rPr>
          <w:rFonts w:ascii="Arial" w:hAnsi="Arial" w:cs="Arial"/>
        </w:rPr>
        <w:t xml:space="preserve"> Vybavení a řešení interiérů bude řešeno </w:t>
      </w:r>
      <w:r w:rsidR="00807011">
        <w:rPr>
          <w:rFonts w:ascii="Arial" w:hAnsi="Arial" w:cs="Arial"/>
        </w:rPr>
        <w:t>samostatně jako součást</w:t>
      </w:r>
      <w:r w:rsidRPr="00E3722F">
        <w:rPr>
          <w:rFonts w:ascii="Arial" w:hAnsi="Arial" w:cs="Arial"/>
        </w:rPr>
        <w:t xml:space="preserve"> PD.</w:t>
      </w:r>
    </w:p>
    <w:p w14:paraId="1E784EAF" w14:textId="77777777" w:rsidR="001E69AD" w:rsidRDefault="001E69AD" w:rsidP="001E69AD">
      <w:pPr>
        <w:spacing w:after="0"/>
        <w:rPr>
          <w:rFonts w:ascii="Arial" w:hAnsi="Arial" w:cs="Arial"/>
        </w:rPr>
      </w:pPr>
      <w:r w:rsidRPr="00E3722F">
        <w:rPr>
          <w:rFonts w:ascii="Arial" w:hAnsi="Arial" w:cs="Arial"/>
          <w:b/>
        </w:rPr>
        <w:t>Řešení jednotlivých sítí</w:t>
      </w:r>
      <w:r w:rsidRPr="00E3722F">
        <w:rPr>
          <w:rFonts w:ascii="Arial" w:hAnsi="Arial" w:cs="Arial"/>
        </w:rPr>
        <w:t xml:space="preserve">: Všechny potřebné sítě jsou k dispozici uvnitř objektu. </w:t>
      </w:r>
    </w:p>
    <w:p w14:paraId="086F48C0" w14:textId="77777777" w:rsidR="001E69AD" w:rsidRDefault="001E69AD" w:rsidP="001E69AD">
      <w:pPr>
        <w:spacing w:after="0"/>
        <w:rPr>
          <w:rFonts w:ascii="Arial" w:hAnsi="Arial" w:cs="Arial"/>
        </w:rPr>
      </w:pPr>
      <w:r w:rsidRPr="00E3722F">
        <w:rPr>
          <w:rFonts w:ascii="Arial" w:hAnsi="Arial" w:cs="Arial"/>
          <w:i/>
          <w:u w:val="single"/>
        </w:rPr>
        <w:t>- ústřední vytápě</w:t>
      </w:r>
      <w:r w:rsidRPr="00E3722F">
        <w:rPr>
          <w:rFonts w:ascii="Arial" w:hAnsi="Arial" w:cs="Arial"/>
        </w:rPr>
        <w:t xml:space="preserve">ní – </w:t>
      </w:r>
      <w:r>
        <w:rPr>
          <w:rFonts w:ascii="Arial" w:hAnsi="Arial" w:cs="Arial"/>
        </w:rPr>
        <w:t>nový výměník s napojením na horkovod, nové zařízení a rozvody v</w:t>
      </w:r>
    </w:p>
    <w:p w14:paraId="30469191" w14:textId="77777777" w:rsidR="001E69AD" w:rsidRPr="00E3722F" w:rsidRDefault="001E69AD" w:rsidP="001E69AD">
      <w:pPr>
        <w:spacing w:after="0"/>
        <w:rPr>
          <w:rFonts w:ascii="Arial" w:hAnsi="Arial" w:cs="Arial"/>
        </w:rPr>
      </w:pPr>
      <w:r>
        <w:rPr>
          <w:rFonts w:ascii="Arial" w:hAnsi="Arial" w:cs="Arial"/>
        </w:rPr>
        <w:t xml:space="preserve">  </w:t>
      </w:r>
      <w:proofErr w:type="gramStart"/>
      <w:r>
        <w:rPr>
          <w:rFonts w:ascii="Arial" w:hAnsi="Arial" w:cs="Arial"/>
        </w:rPr>
        <w:t>objektu</w:t>
      </w:r>
      <w:r w:rsidRPr="00E3722F">
        <w:rPr>
          <w:rFonts w:ascii="Arial" w:hAnsi="Arial" w:cs="Arial"/>
        </w:rPr>
        <w:t xml:space="preserve"> .</w:t>
      </w:r>
      <w:proofErr w:type="gramEnd"/>
    </w:p>
    <w:p w14:paraId="1E4B3AC6" w14:textId="77777777" w:rsidR="001E69AD" w:rsidRPr="00E3722F" w:rsidRDefault="001E69AD" w:rsidP="001E69AD">
      <w:pPr>
        <w:spacing w:after="0"/>
        <w:rPr>
          <w:rFonts w:ascii="Arial" w:hAnsi="Arial" w:cs="Arial"/>
        </w:rPr>
      </w:pPr>
      <w:r w:rsidRPr="00E3722F">
        <w:rPr>
          <w:rFonts w:ascii="Arial" w:hAnsi="Arial" w:cs="Arial"/>
          <w:i/>
        </w:rPr>
        <w:t>- k</w:t>
      </w:r>
      <w:r w:rsidRPr="00E3722F">
        <w:rPr>
          <w:rFonts w:ascii="Arial" w:hAnsi="Arial" w:cs="Arial"/>
          <w:i/>
          <w:u w:val="single"/>
        </w:rPr>
        <w:t>analizace</w:t>
      </w:r>
      <w:r w:rsidRPr="00E3722F">
        <w:rPr>
          <w:rFonts w:ascii="Arial" w:hAnsi="Arial" w:cs="Arial"/>
        </w:rPr>
        <w:t xml:space="preserve"> stávající </w:t>
      </w:r>
    </w:p>
    <w:p w14:paraId="471A8244" w14:textId="77777777" w:rsidR="001E69AD" w:rsidRPr="00E3722F" w:rsidRDefault="001E69AD" w:rsidP="001E69AD">
      <w:pPr>
        <w:spacing w:after="0"/>
        <w:rPr>
          <w:rFonts w:ascii="Arial" w:hAnsi="Arial" w:cs="Arial"/>
        </w:rPr>
      </w:pPr>
      <w:r w:rsidRPr="00E3722F">
        <w:rPr>
          <w:rFonts w:ascii="Arial" w:hAnsi="Arial" w:cs="Arial"/>
        </w:rPr>
        <w:t xml:space="preserve">- </w:t>
      </w:r>
      <w:r w:rsidRPr="00E3722F">
        <w:rPr>
          <w:rFonts w:ascii="Arial" w:hAnsi="Arial" w:cs="Arial"/>
          <w:i/>
          <w:u w:val="single"/>
        </w:rPr>
        <w:t xml:space="preserve">vodovod </w:t>
      </w:r>
      <w:r w:rsidRPr="00E3722F">
        <w:rPr>
          <w:rFonts w:ascii="Arial" w:hAnsi="Arial" w:cs="Arial"/>
        </w:rPr>
        <w:t xml:space="preserve">– nové rozvody s napojením na </w:t>
      </w:r>
      <w:r>
        <w:rPr>
          <w:rFonts w:ascii="Arial" w:hAnsi="Arial" w:cs="Arial"/>
        </w:rPr>
        <w:t>stávající</w:t>
      </w:r>
      <w:r w:rsidRPr="00E3722F">
        <w:rPr>
          <w:rFonts w:ascii="Arial" w:hAnsi="Arial" w:cs="Arial"/>
        </w:rPr>
        <w:t xml:space="preserve"> přípojku </w:t>
      </w:r>
    </w:p>
    <w:p w14:paraId="5F04375A" w14:textId="77777777" w:rsidR="001E69AD" w:rsidRPr="00E3722F" w:rsidRDefault="001E69AD" w:rsidP="001E69AD">
      <w:pPr>
        <w:spacing w:after="0"/>
        <w:rPr>
          <w:rFonts w:ascii="Arial" w:hAnsi="Arial" w:cs="Arial"/>
        </w:rPr>
      </w:pPr>
      <w:r w:rsidRPr="00E3722F">
        <w:rPr>
          <w:rFonts w:ascii="Arial" w:hAnsi="Arial" w:cs="Arial"/>
          <w:i/>
          <w:u w:val="single"/>
        </w:rPr>
        <w:t xml:space="preserve">- elektro </w:t>
      </w:r>
      <w:proofErr w:type="gramStart"/>
      <w:r w:rsidRPr="00E3722F">
        <w:rPr>
          <w:rFonts w:ascii="Arial" w:hAnsi="Arial" w:cs="Arial"/>
          <w:i/>
          <w:u w:val="single"/>
        </w:rPr>
        <w:t>silnoproud</w:t>
      </w:r>
      <w:r w:rsidRPr="00E3722F">
        <w:rPr>
          <w:rFonts w:ascii="Arial" w:hAnsi="Arial" w:cs="Arial"/>
        </w:rPr>
        <w:t xml:space="preserve"> - nové</w:t>
      </w:r>
      <w:proofErr w:type="gramEnd"/>
      <w:r w:rsidRPr="00E3722F">
        <w:rPr>
          <w:rFonts w:ascii="Arial" w:hAnsi="Arial" w:cs="Arial"/>
        </w:rPr>
        <w:t xml:space="preserve"> instalace z</w:t>
      </w:r>
      <w:r>
        <w:rPr>
          <w:rFonts w:ascii="Arial" w:hAnsi="Arial" w:cs="Arial"/>
        </w:rPr>
        <w:t>e stávajícího</w:t>
      </w:r>
      <w:r w:rsidRPr="00E3722F">
        <w:rPr>
          <w:rFonts w:ascii="Arial" w:hAnsi="Arial" w:cs="Arial"/>
        </w:rPr>
        <w:t xml:space="preserve"> rozvodu v objektu</w:t>
      </w:r>
    </w:p>
    <w:p w14:paraId="3FCC70EE" w14:textId="77777777" w:rsidR="001E69AD" w:rsidRPr="00E3722F" w:rsidRDefault="001E69AD" w:rsidP="001E69AD">
      <w:pPr>
        <w:spacing w:after="0"/>
        <w:rPr>
          <w:rFonts w:ascii="Arial" w:hAnsi="Arial" w:cs="Arial"/>
        </w:rPr>
      </w:pPr>
      <w:r w:rsidRPr="00E3722F">
        <w:rPr>
          <w:rFonts w:ascii="Arial" w:hAnsi="Arial" w:cs="Arial"/>
        </w:rPr>
        <w:t xml:space="preserve">- </w:t>
      </w:r>
      <w:r w:rsidRPr="00E3722F">
        <w:rPr>
          <w:rFonts w:ascii="Arial" w:hAnsi="Arial" w:cs="Arial"/>
          <w:i/>
          <w:u w:val="single"/>
        </w:rPr>
        <w:t>slaboproud</w:t>
      </w:r>
      <w:r w:rsidRPr="00E3722F">
        <w:rPr>
          <w:rFonts w:ascii="Arial" w:hAnsi="Arial" w:cs="Arial"/>
        </w:rPr>
        <w:t xml:space="preserve"> - nové instalace EZS, STA, </w:t>
      </w:r>
      <w:proofErr w:type="gramStart"/>
      <w:r w:rsidRPr="00E3722F">
        <w:rPr>
          <w:rFonts w:ascii="Arial" w:hAnsi="Arial" w:cs="Arial"/>
        </w:rPr>
        <w:t xml:space="preserve">EPS </w:t>
      </w:r>
      <w:r>
        <w:rPr>
          <w:rFonts w:ascii="Arial" w:hAnsi="Arial" w:cs="Arial"/>
        </w:rPr>
        <w:t>,</w:t>
      </w:r>
      <w:proofErr w:type="gramEnd"/>
      <w:r>
        <w:rPr>
          <w:rFonts w:ascii="Arial" w:hAnsi="Arial" w:cs="Arial"/>
        </w:rPr>
        <w:t xml:space="preserve"> atp.</w:t>
      </w:r>
      <w:r w:rsidRPr="00E3722F">
        <w:rPr>
          <w:rFonts w:ascii="Arial" w:hAnsi="Arial" w:cs="Arial"/>
        </w:rPr>
        <w:t xml:space="preserve"> </w:t>
      </w:r>
    </w:p>
    <w:p w14:paraId="21153042" w14:textId="77777777" w:rsidR="001E69AD" w:rsidRPr="00E3722F" w:rsidRDefault="001E69AD" w:rsidP="001E69AD">
      <w:pPr>
        <w:spacing w:after="0"/>
        <w:rPr>
          <w:rFonts w:ascii="Arial" w:hAnsi="Arial" w:cs="Arial"/>
        </w:rPr>
      </w:pPr>
      <w:r w:rsidRPr="00E3722F">
        <w:rPr>
          <w:rFonts w:ascii="Arial" w:hAnsi="Arial" w:cs="Arial"/>
          <w:i/>
        </w:rPr>
        <w:t xml:space="preserve">- VZT a </w:t>
      </w:r>
      <w:proofErr w:type="gramStart"/>
      <w:r w:rsidRPr="00E3722F">
        <w:rPr>
          <w:rFonts w:ascii="Arial" w:hAnsi="Arial" w:cs="Arial"/>
          <w:i/>
        </w:rPr>
        <w:t xml:space="preserve">větrání </w:t>
      </w:r>
      <w:r w:rsidRPr="00E3722F">
        <w:rPr>
          <w:rFonts w:ascii="Arial" w:hAnsi="Arial" w:cs="Arial"/>
        </w:rPr>
        <w:t xml:space="preserve"> –</w:t>
      </w:r>
      <w:proofErr w:type="gramEnd"/>
      <w:r w:rsidRPr="00E3722F">
        <w:rPr>
          <w:rFonts w:ascii="Arial" w:hAnsi="Arial" w:cs="Arial"/>
        </w:rPr>
        <w:t xml:space="preserve"> nová zařízení a rozvody dle nových půdorysů, dle  PD  </w:t>
      </w:r>
    </w:p>
    <w:p w14:paraId="44E906A1" w14:textId="77777777" w:rsidR="001E69AD" w:rsidRDefault="001E69AD" w:rsidP="001E69AD">
      <w:pPr>
        <w:spacing w:after="0"/>
        <w:rPr>
          <w:rFonts w:ascii="Arial" w:hAnsi="Arial" w:cs="Arial"/>
        </w:rPr>
      </w:pPr>
      <w:r w:rsidRPr="00E3722F">
        <w:rPr>
          <w:rFonts w:ascii="Arial" w:hAnsi="Arial" w:cs="Arial"/>
        </w:rPr>
        <w:t>- osazení fotovoltaických panelů</w:t>
      </w:r>
      <w:r>
        <w:rPr>
          <w:rFonts w:ascii="Arial" w:hAnsi="Arial" w:cs="Arial"/>
        </w:rPr>
        <w:t xml:space="preserve"> </w:t>
      </w:r>
    </w:p>
    <w:p w14:paraId="3AB0203C" w14:textId="77777777" w:rsidR="001E69AD" w:rsidRDefault="001E69AD" w:rsidP="001E69AD">
      <w:pPr>
        <w:spacing w:after="0"/>
        <w:rPr>
          <w:rFonts w:ascii="Arial" w:hAnsi="Arial" w:cs="Arial"/>
        </w:rPr>
      </w:pPr>
    </w:p>
    <w:p w14:paraId="11D17E28" w14:textId="77777777" w:rsidR="001E69AD" w:rsidRPr="00E3722F" w:rsidRDefault="001E69AD" w:rsidP="001E69AD">
      <w:pPr>
        <w:spacing w:after="0"/>
        <w:rPr>
          <w:rFonts w:ascii="Arial" w:hAnsi="Arial" w:cs="Arial"/>
          <w:b/>
        </w:rPr>
      </w:pPr>
      <w:r w:rsidRPr="00E3722F">
        <w:rPr>
          <w:rFonts w:ascii="Arial" w:hAnsi="Arial" w:cs="Arial"/>
          <w:b/>
        </w:rPr>
        <w:t>D.1.1.m) Seznam použitých ČSN a Vyhlášek:</w:t>
      </w:r>
    </w:p>
    <w:p w14:paraId="2CE18EA3"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1.    </w:t>
      </w:r>
      <w:r w:rsidRPr="00E3722F">
        <w:rPr>
          <w:rFonts w:ascii="Arial" w:hAnsi="Arial" w:cs="Arial"/>
          <w:color w:val="auto"/>
          <w:sz w:val="22"/>
          <w:szCs w:val="22"/>
        </w:rPr>
        <w:t>ČSN ISO 13822 Zásady navrhování konstrukcí – Hodnocení existujících konstrukcí</w:t>
      </w:r>
    </w:p>
    <w:p w14:paraId="6429CF57"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2.    </w:t>
      </w:r>
      <w:r w:rsidRPr="00E3722F">
        <w:rPr>
          <w:rFonts w:ascii="Arial" w:hAnsi="Arial" w:cs="Arial"/>
          <w:color w:val="auto"/>
          <w:sz w:val="22"/>
          <w:szCs w:val="22"/>
        </w:rPr>
        <w:t>ČSN 73 1901 Navrhování střech – Základní ustanovení</w:t>
      </w:r>
    </w:p>
    <w:p w14:paraId="33042B6D"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3.    </w:t>
      </w:r>
      <w:r w:rsidRPr="00E3722F">
        <w:rPr>
          <w:rFonts w:ascii="Arial" w:hAnsi="Arial" w:cs="Arial"/>
          <w:color w:val="auto"/>
          <w:sz w:val="22"/>
          <w:szCs w:val="22"/>
        </w:rPr>
        <w:t>ČSN 73 0540 Tepelná ochrana budov</w:t>
      </w:r>
    </w:p>
    <w:p w14:paraId="4202C0E0"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4.    </w:t>
      </w:r>
      <w:r w:rsidRPr="00E3722F">
        <w:rPr>
          <w:rFonts w:ascii="Arial" w:hAnsi="Arial" w:cs="Arial"/>
          <w:color w:val="auto"/>
          <w:sz w:val="22"/>
          <w:szCs w:val="22"/>
        </w:rPr>
        <w:t>ČSN 73 3610 Navrhování klempířských konstrukcí</w:t>
      </w:r>
    </w:p>
    <w:p w14:paraId="7EAE27C4"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5.    </w:t>
      </w:r>
      <w:r w:rsidRPr="00E3722F">
        <w:rPr>
          <w:rFonts w:ascii="Arial" w:hAnsi="Arial" w:cs="Arial"/>
          <w:color w:val="auto"/>
          <w:sz w:val="22"/>
          <w:szCs w:val="22"/>
        </w:rPr>
        <w:t>ČSN EN 520 Sádrokartonové desky – Definice, požadavky a zkušební metody</w:t>
      </w:r>
    </w:p>
    <w:p w14:paraId="7A387499"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6.    </w:t>
      </w:r>
      <w:r w:rsidRPr="00E3722F">
        <w:rPr>
          <w:rFonts w:ascii="Arial" w:hAnsi="Arial" w:cs="Arial"/>
          <w:color w:val="auto"/>
          <w:sz w:val="22"/>
          <w:szCs w:val="22"/>
        </w:rPr>
        <w:t>ČSN 74 4505 Podlahy – Společná ustanovení</w:t>
      </w:r>
    </w:p>
    <w:p w14:paraId="62DE0F16"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7.    </w:t>
      </w:r>
      <w:r w:rsidRPr="00E3722F">
        <w:rPr>
          <w:rFonts w:ascii="Arial" w:hAnsi="Arial" w:cs="Arial"/>
          <w:color w:val="auto"/>
          <w:sz w:val="22"/>
          <w:szCs w:val="22"/>
        </w:rPr>
        <w:t xml:space="preserve">ČSN EN 13162 Tepelně izolační výrobky pro </w:t>
      </w:r>
      <w:proofErr w:type="gramStart"/>
      <w:r w:rsidRPr="00E3722F">
        <w:rPr>
          <w:rFonts w:ascii="Arial" w:hAnsi="Arial" w:cs="Arial"/>
          <w:color w:val="auto"/>
          <w:sz w:val="22"/>
          <w:szCs w:val="22"/>
        </w:rPr>
        <w:t>stavebnictví - Průmyslově</w:t>
      </w:r>
      <w:proofErr w:type="gramEnd"/>
      <w:r w:rsidRPr="00E3722F">
        <w:rPr>
          <w:rFonts w:ascii="Arial" w:hAnsi="Arial" w:cs="Arial"/>
          <w:color w:val="auto"/>
          <w:sz w:val="22"/>
          <w:szCs w:val="22"/>
        </w:rPr>
        <w:t xml:space="preserve"> vyráběné výrobky z minerální vlny (MW) – Specifikace</w:t>
      </w:r>
    </w:p>
    <w:p w14:paraId="7BF5A26B"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8.    </w:t>
      </w:r>
      <w:r w:rsidRPr="00E3722F">
        <w:rPr>
          <w:rFonts w:ascii="Arial" w:hAnsi="Arial" w:cs="Arial"/>
          <w:color w:val="auto"/>
          <w:sz w:val="22"/>
          <w:szCs w:val="22"/>
        </w:rPr>
        <w:t xml:space="preserve">ČSN EN 13163 Tepelně izolační výrobky pro </w:t>
      </w:r>
      <w:proofErr w:type="gramStart"/>
      <w:r w:rsidRPr="00E3722F">
        <w:rPr>
          <w:rFonts w:ascii="Arial" w:hAnsi="Arial" w:cs="Arial"/>
          <w:color w:val="auto"/>
          <w:sz w:val="22"/>
          <w:szCs w:val="22"/>
        </w:rPr>
        <w:t>stavebnictví - Průmyslově</w:t>
      </w:r>
      <w:proofErr w:type="gramEnd"/>
      <w:r w:rsidRPr="00E3722F">
        <w:rPr>
          <w:rFonts w:ascii="Arial" w:hAnsi="Arial" w:cs="Arial"/>
          <w:color w:val="auto"/>
          <w:sz w:val="22"/>
          <w:szCs w:val="22"/>
        </w:rPr>
        <w:t xml:space="preserve"> vyráběné výrobky z pěnového polystyrenu (EPS) - Specifikace</w:t>
      </w:r>
    </w:p>
    <w:p w14:paraId="1964E480"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9.    </w:t>
      </w:r>
      <w:r w:rsidRPr="00E3722F">
        <w:rPr>
          <w:rFonts w:ascii="Arial" w:hAnsi="Arial" w:cs="Arial"/>
          <w:color w:val="auto"/>
          <w:sz w:val="22"/>
          <w:szCs w:val="22"/>
        </w:rPr>
        <w:t xml:space="preserve">ČSN EN 13164 Tepelně izolační výrobky pro </w:t>
      </w:r>
      <w:proofErr w:type="gramStart"/>
      <w:r w:rsidRPr="00E3722F">
        <w:rPr>
          <w:rFonts w:ascii="Arial" w:hAnsi="Arial" w:cs="Arial"/>
          <w:color w:val="auto"/>
          <w:sz w:val="22"/>
          <w:szCs w:val="22"/>
        </w:rPr>
        <w:t>stavebnictví - Průmyslově</w:t>
      </w:r>
      <w:proofErr w:type="gramEnd"/>
      <w:r w:rsidRPr="00E3722F">
        <w:rPr>
          <w:rFonts w:ascii="Arial" w:hAnsi="Arial" w:cs="Arial"/>
          <w:color w:val="auto"/>
          <w:sz w:val="22"/>
          <w:szCs w:val="22"/>
        </w:rPr>
        <w:t xml:space="preserve"> vyráběné výrobky z extrudovaného polystyrenu (XPS) – Specifikace</w:t>
      </w:r>
    </w:p>
    <w:p w14:paraId="4E9EBF44"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10.  </w:t>
      </w:r>
      <w:r w:rsidRPr="00E3722F">
        <w:rPr>
          <w:rFonts w:ascii="Arial" w:hAnsi="Arial" w:cs="Arial"/>
          <w:color w:val="auto"/>
          <w:sz w:val="22"/>
          <w:szCs w:val="22"/>
        </w:rPr>
        <w:t>ČSN P 73 0600 Hydroizolace staveb – Základní ustanovení</w:t>
      </w:r>
    </w:p>
    <w:p w14:paraId="3B1C7975"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11.  </w:t>
      </w:r>
      <w:r w:rsidRPr="00E3722F">
        <w:rPr>
          <w:rFonts w:ascii="Arial" w:hAnsi="Arial" w:cs="Arial"/>
          <w:color w:val="auto"/>
          <w:sz w:val="22"/>
          <w:szCs w:val="22"/>
        </w:rPr>
        <w:t>ČSN P 73 0606 Hydroizolace staveb – Povlakové hydroizolace – Základní ustanovení</w:t>
      </w:r>
    </w:p>
    <w:p w14:paraId="4E6C4A9B"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12.  </w:t>
      </w:r>
      <w:r w:rsidRPr="00E3722F">
        <w:rPr>
          <w:rFonts w:ascii="Arial" w:hAnsi="Arial" w:cs="Arial"/>
          <w:color w:val="auto"/>
          <w:sz w:val="22"/>
          <w:szCs w:val="22"/>
        </w:rPr>
        <w:t xml:space="preserve">ČSN EN 1991-1-4 Eurokód 1: Zatížení </w:t>
      </w:r>
      <w:proofErr w:type="gramStart"/>
      <w:r w:rsidRPr="00E3722F">
        <w:rPr>
          <w:rFonts w:ascii="Arial" w:hAnsi="Arial" w:cs="Arial"/>
          <w:color w:val="auto"/>
          <w:sz w:val="22"/>
          <w:szCs w:val="22"/>
        </w:rPr>
        <w:t>konstrukcí - Část</w:t>
      </w:r>
      <w:proofErr w:type="gramEnd"/>
      <w:r w:rsidRPr="00E3722F">
        <w:rPr>
          <w:rFonts w:ascii="Arial" w:hAnsi="Arial" w:cs="Arial"/>
          <w:color w:val="auto"/>
          <w:sz w:val="22"/>
          <w:szCs w:val="22"/>
        </w:rPr>
        <w:t xml:space="preserve"> 1-4: Obecná zatížení - Zatížení větrem</w:t>
      </w:r>
    </w:p>
    <w:p w14:paraId="2B76F2A1"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13.  </w:t>
      </w:r>
      <w:r w:rsidRPr="00E3722F">
        <w:rPr>
          <w:rFonts w:ascii="Arial" w:hAnsi="Arial" w:cs="Arial"/>
          <w:color w:val="auto"/>
          <w:sz w:val="22"/>
          <w:szCs w:val="22"/>
        </w:rPr>
        <w:t>ČSN 73 0802 Požární bezpečnost staveb – Nevýrobní objekty</w:t>
      </w:r>
    </w:p>
    <w:p w14:paraId="0D46C78F"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14.  </w:t>
      </w:r>
      <w:r w:rsidRPr="00E3722F">
        <w:rPr>
          <w:rFonts w:ascii="Arial" w:hAnsi="Arial" w:cs="Arial"/>
          <w:color w:val="auto"/>
          <w:sz w:val="22"/>
          <w:szCs w:val="22"/>
        </w:rPr>
        <w:t>ČSN 73 0810 Požární bezpečnost staveb – Společná ustanovení</w:t>
      </w:r>
    </w:p>
    <w:p w14:paraId="6F626DD9"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15.  </w:t>
      </w:r>
      <w:r w:rsidRPr="00E3722F">
        <w:rPr>
          <w:rFonts w:ascii="Arial" w:hAnsi="Arial" w:cs="Arial"/>
          <w:color w:val="auto"/>
          <w:sz w:val="22"/>
          <w:szCs w:val="22"/>
        </w:rPr>
        <w:t>ČSN 73 0834 Požární bezpečnost staveb – Změny staveb</w:t>
      </w:r>
    </w:p>
    <w:p w14:paraId="2E1D00D0"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16.  </w:t>
      </w:r>
      <w:r w:rsidRPr="00E3722F">
        <w:rPr>
          <w:rFonts w:ascii="Arial" w:hAnsi="Arial" w:cs="Arial"/>
          <w:color w:val="auto"/>
          <w:sz w:val="22"/>
          <w:szCs w:val="22"/>
        </w:rPr>
        <w:t>ČSN EN 12056-3 Vnitřní kanalizace – Gravitační systémy – Část 3: Odvádění dešťových vod ze střech – Navrhování a výpočet</w:t>
      </w:r>
    </w:p>
    <w:p w14:paraId="29B50374"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17.  </w:t>
      </w:r>
      <w:r w:rsidRPr="00E3722F">
        <w:rPr>
          <w:rFonts w:ascii="Arial" w:hAnsi="Arial" w:cs="Arial"/>
          <w:color w:val="auto"/>
          <w:sz w:val="22"/>
          <w:szCs w:val="22"/>
        </w:rPr>
        <w:t>ČSN 75 6760 Vnitřní kanalizace</w:t>
      </w:r>
    </w:p>
    <w:p w14:paraId="20525574" w14:textId="77777777" w:rsidR="001E69AD" w:rsidRPr="00E3722F" w:rsidRDefault="001E69AD" w:rsidP="001E69AD">
      <w:pPr>
        <w:pStyle w:val="seznampodklad"/>
        <w:spacing w:before="0" w:beforeAutospacing="0" w:after="0" w:afterAutospacing="0"/>
        <w:rPr>
          <w:rFonts w:ascii="Arial" w:hAnsi="Arial" w:cs="Arial"/>
          <w:color w:val="auto"/>
          <w:sz w:val="22"/>
          <w:szCs w:val="22"/>
        </w:rPr>
      </w:pPr>
      <w:r w:rsidRPr="00E3722F">
        <w:rPr>
          <w:rFonts w:ascii="Arial" w:eastAsia="Arial" w:hAnsi="Arial" w:cs="Arial"/>
          <w:color w:val="auto"/>
          <w:sz w:val="22"/>
          <w:szCs w:val="22"/>
        </w:rPr>
        <w:t xml:space="preserve">18.  </w:t>
      </w:r>
      <w:r w:rsidRPr="00E3722F">
        <w:rPr>
          <w:rFonts w:ascii="Arial" w:hAnsi="Arial" w:cs="Arial"/>
          <w:color w:val="auto"/>
          <w:sz w:val="22"/>
          <w:szCs w:val="22"/>
        </w:rPr>
        <w:t>ČSN EN 752 Odvodňovací systémy vně budov</w:t>
      </w:r>
    </w:p>
    <w:p w14:paraId="11A51497" w14:textId="77777777" w:rsidR="001E69AD" w:rsidRPr="00E3722F" w:rsidRDefault="001E69AD" w:rsidP="001E69AD">
      <w:pPr>
        <w:spacing w:after="0"/>
        <w:rPr>
          <w:rFonts w:ascii="Arial" w:hAnsi="Arial" w:cs="Arial"/>
        </w:rPr>
      </w:pPr>
      <w:r w:rsidRPr="00E3722F">
        <w:rPr>
          <w:rFonts w:ascii="Arial" w:hAnsi="Arial" w:cs="Arial"/>
        </w:rPr>
        <w:t xml:space="preserve">19.  Stavební zákon 183/ 2006 </w:t>
      </w:r>
      <w:proofErr w:type="spellStart"/>
      <w:r w:rsidRPr="00E3722F">
        <w:rPr>
          <w:rFonts w:ascii="Arial" w:hAnsi="Arial" w:cs="Arial"/>
        </w:rPr>
        <w:t>Sb</w:t>
      </w:r>
      <w:proofErr w:type="spellEnd"/>
      <w:r w:rsidRPr="00E3722F">
        <w:rPr>
          <w:rFonts w:ascii="Arial" w:hAnsi="Arial" w:cs="Arial"/>
        </w:rPr>
        <w:t xml:space="preserve"> změna </w:t>
      </w:r>
      <w:proofErr w:type="gramStart"/>
      <w:r w:rsidRPr="00E3722F">
        <w:rPr>
          <w:rFonts w:ascii="Arial" w:hAnsi="Arial" w:cs="Arial"/>
        </w:rPr>
        <w:t xml:space="preserve">-  </w:t>
      </w:r>
      <w:r>
        <w:rPr>
          <w:rFonts w:ascii="Arial" w:hAnsi="Arial" w:cs="Arial"/>
        </w:rPr>
        <w:t>změna</w:t>
      </w:r>
      <w:proofErr w:type="gramEnd"/>
      <w:r w:rsidRPr="00E3722F">
        <w:rPr>
          <w:rFonts w:ascii="Arial" w:hAnsi="Arial" w:cs="Arial"/>
        </w:rPr>
        <w:t xml:space="preserve"> stavební</w:t>
      </w:r>
      <w:r>
        <w:rPr>
          <w:rFonts w:ascii="Arial" w:hAnsi="Arial" w:cs="Arial"/>
        </w:rPr>
        <w:t>ho</w:t>
      </w:r>
      <w:r w:rsidRPr="00E3722F">
        <w:rPr>
          <w:rFonts w:ascii="Arial" w:hAnsi="Arial" w:cs="Arial"/>
        </w:rPr>
        <w:t xml:space="preserve"> zákon 350/2012 </w:t>
      </w:r>
      <w:proofErr w:type="spellStart"/>
      <w:r w:rsidRPr="00E3722F">
        <w:rPr>
          <w:rFonts w:ascii="Arial" w:hAnsi="Arial" w:cs="Arial"/>
        </w:rPr>
        <w:t>Sb</w:t>
      </w:r>
      <w:proofErr w:type="spellEnd"/>
      <w:r w:rsidRPr="00E3722F">
        <w:rPr>
          <w:rFonts w:ascii="Arial" w:hAnsi="Arial" w:cs="Arial"/>
        </w:rPr>
        <w:t>,</w:t>
      </w:r>
    </w:p>
    <w:p w14:paraId="0513A958" w14:textId="77777777" w:rsidR="001E69AD" w:rsidRPr="00E3722F" w:rsidRDefault="001E69AD" w:rsidP="001E69AD">
      <w:pPr>
        <w:spacing w:after="0"/>
        <w:rPr>
          <w:rFonts w:ascii="Arial" w:hAnsi="Arial" w:cs="Arial"/>
        </w:rPr>
      </w:pPr>
      <w:r w:rsidRPr="00E3722F">
        <w:rPr>
          <w:rFonts w:ascii="Arial" w:hAnsi="Arial" w:cs="Arial"/>
        </w:rPr>
        <w:t xml:space="preserve">20.  </w:t>
      </w:r>
      <w:proofErr w:type="spellStart"/>
      <w:r w:rsidRPr="00E3722F">
        <w:rPr>
          <w:rFonts w:ascii="Arial" w:hAnsi="Arial" w:cs="Arial"/>
        </w:rPr>
        <w:t>Vhláška</w:t>
      </w:r>
      <w:proofErr w:type="spellEnd"/>
      <w:r w:rsidRPr="00E3722F">
        <w:rPr>
          <w:rFonts w:ascii="Arial" w:hAnsi="Arial" w:cs="Arial"/>
        </w:rPr>
        <w:t xml:space="preserve"> č. 499/2006 SB. O </w:t>
      </w:r>
      <w:r>
        <w:rPr>
          <w:rFonts w:ascii="Arial" w:hAnsi="Arial" w:cs="Arial"/>
        </w:rPr>
        <w:t>d</w:t>
      </w:r>
      <w:r w:rsidRPr="00E3722F">
        <w:rPr>
          <w:rFonts w:ascii="Arial" w:hAnsi="Arial" w:cs="Arial"/>
        </w:rPr>
        <w:t>okumentaci staveb se změnou z 62/2013 Sb.</w:t>
      </w:r>
    </w:p>
    <w:p w14:paraId="5E544931" w14:textId="77777777" w:rsidR="001E69AD" w:rsidRPr="00E3722F" w:rsidRDefault="001E69AD" w:rsidP="001E69AD">
      <w:pPr>
        <w:spacing w:after="0"/>
        <w:rPr>
          <w:rFonts w:ascii="Arial" w:hAnsi="Arial" w:cs="Arial"/>
        </w:rPr>
      </w:pPr>
      <w:r w:rsidRPr="00E3722F">
        <w:rPr>
          <w:rFonts w:ascii="Arial" w:hAnsi="Arial" w:cs="Arial"/>
        </w:rPr>
        <w:t xml:space="preserve">21.  </w:t>
      </w:r>
      <w:proofErr w:type="spellStart"/>
      <w:r w:rsidRPr="00E3722F">
        <w:rPr>
          <w:rFonts w:ascii="Arial" w:hAnsi="Arial" w:cs="Arial"/>
        </w:rPr>
        <w:t>Vyhl</w:t>
      </w:r>
      <w:proofErr w:type="spellEnd"/>
      <w:r w:rsidRPr="00E3722F">
        <w:rPr>
          <w:rFonts w:ascii="Arial" w:hAnsi="Arial" w:cs="Arial"/>
        </w:rPr>
        <w:t xml:space="preserve">. č.268/2009 </w:t>
      </w:r>
      <w:proofErr w:type="spellStart"/>
      <w:proofErr w:type="gramStart"/>
      <w:r w:rsidRPr="00E3722F">
        <w:rPr>
          <w:rFonts w:ascii="Arial" w:hAnsi="Arial" w:cs="Arial"/>
        </w:rPr>
        <w:t>Sb.O</w:t>
      </w:r>
      <w:proofErr w:type="spellEnd"/>
      <w:proofErr w:type="gramEnd"/>
      <w:r w:rsidRPr="00E3722F">
        <w:rPr>
          <w:rFonts w:ascii="Arial" w:hAnsi="Arial" w:cs="Arial"/>
        </w:rPr>
        <w:t xml:space="preserve"> obecných  technických požadavcích na užívání ….</w:t>
      </w:r>
    </w:p>
    <w:p w14:paraId="6288CDCA" w14:textId="77777777" w:rsidR="001E69AD" w:rsidRPr="00E3722F" w:rsidRDefault="001E69AD" w:rsidP="001E69AD">
      <w:pPr>
        <w:spacing w:after="0"/>
        <w:rPr>
          <w:rFonts w:ascii="Arial" w:hAnsi="Arial" w:cs="Arial"/>
        </w:rPr>
      </w:pPr>
      <w:r w:rsidRPr="00E3722F">
        <w:rPr>
          <w:rFonts w:ascii="Arial" w:hAnsi="Arial" w:cs="Arial"/>
        </w:rPr>
        <w:t xml:space="preserve">22.  </w:t>
      </w:r>
      <w:proofErr w:type="spellStart"/>
      <w:r w:rsidRPr="00E3722F">
        <w:rPr>
          <w:rFonts w:ascii="Arial" w:hAnsi="Arial" w:cs="Arial"/>
        </w:rPr>
        <w:t>Vyhl</w:t>
      </w:r>
      <w:proofErr w:type="spellEnd"/>
      <w:r w:rsidRPr="00E3722F">
        <w:rPr>
          <w:rFonts w:ascii="Arial" w:hAnsi="Arial" w:cs="Arial"/>
        </w:rPr>
        <w:t xml:space="preserve">. č. 398/2009 </w:t>
      </w:r>
      <w:proofErr w:type="spellStart"/>
      <w:r w:rsidRPr="00E3722F">
        <w:rPr>
          <w:rFonts w:ascii="Arial" w:hAnsi="Arial" w:cs="Arial"/>
        </w:rPr>
        <w:t>Sb</w:t>
      </w:r>
      <w:proofErr w:type="spellEnd"/>
      <w:r w:rsidRPr="00E3722F">
        <w:rPr>
          <w:rFonts w:ascii="Arial" w:hAnsi="Arial" w:cs="Arial"/>
        </w:rPr>
        <w:t xml:space="preserve"> o obecných technických požadavcích zabezpečujících bezbariérové užívání staveb</w:t>
      </w:r>
    </w:p>
    <w:p w14:paraId="354BBB4A" w14:textId="77777777" w:rsidR="001E69AD" w:rsidRPr="00E3722F" w:rsidRDefault="001E69AD" w:rsidP="001E69AD">
      <w:pPr>
        <w:spacing w:after="0"/>
        <w:rPr>
          <w:rFonts w:ascii="Arial" w:hAnsi="Arial" w:cs="Arial"/>
        </w:rPr>
      </w:pPr>
      <w:r w:rsidRPr="00E3722F">
        <w:rPr>
          <w:rFonts w:ascii="Arial" w:hAnsi="Arial" w:cs="Arial"/>
        </w:rPr>
        <w:t xml:space="preserve">23.  Nařízení vlády č. 272/2011 s novelizací O ochraně zdraví před nepříznivými účinky hluku a vibrací. </w:t>
      </w:r>
    </w:p>
    <w:p w14:paraId="355CD7DB" w14:textId="77777777" w:rsidR="001E69AD" w:rsidRPr="00E3722F" w:rsidRDefault="001E69AD" w:rsidP="001E69AD">
      <w:pPr>
        <w:pStyle w:val="textnormy"/>
        <w:spacing w:after="0"/>
        <w:ind w:right="-286"/>
        <w:rPr>
          <w:color w:val="auto"/>
          <w:sz w:val="22"/>
          <w:szCs w:val="22"/>
        </w:rPr>
      </w:pPr>
      <w:r w:rsidRPr="00E3722F">
        <w:rPr>
          <w:color w:val="auto"/>
          <w:sz w:val="22"/>
          <w:szCs w:val="22"/>
        </w:rPr>
        <w:t>24..Zákon č. 91/2016 Sb., kterým se mění zákon č. 22/1997 Sb. o technických požadavcích na výrobky a o změně a doplnění některých zákonů, ve znění pozdějších předpisů.</w:t>
      </w:r>
    </w:p>
    <w:p w14:paraId="45D1BB75" w14:textId="77777777" w:rsidR="001E69AD" w:rsidRPr="00E3722F" w:rsidRDefault="001E69AD" w:rsidP="001E69AD">
      <w:pPr>
        <w:pStyle w:val="textnormy"/>
        <w:spacing w:after="0"/>
        <w:ind w:right="-286"/>
        <w:rPr>
          <w:color w:val="auto"/>
          <w:sz w:val="22"/>
          <w:szCs w:val="22"/>
        </w:rPr>
      </w:pPr>
      <w:r w:rsidRPr="00E3722F">
        <w:rPr>
          <w:color w:val="auto"/>
          <w:sz w:val="22"/>
          <w:szCs w:val="22"/>
        </w:rPr>
        <w:t>25..Nařízení vlády č. 61/2003 Sb., o ukazatelích a hodnotách přípustného znečištění povrchových vod a odpadních vod, náležitostech povolení k vypouštění odpadních vod do vod povrchových a do kanalizací a o citlivých oblastech, ve znění pozdějších předpisů</w:t>
      </w:r>
    </w:p>
    <w:p w14:paraId="1A115B9C" w14:textId="77777777" w:rsidR="001E69AD" w:rsidRPr="00E3722F" w:rsidRDefault="001E69AD" w:rsidP="001E69AD">
      <w:pPr>
        <w:pStyle w:val="textnormy"/>
        <w:spacing w:after="0"/>
        <w:ind w:right="-286"/>
        <w:rPr>
          <w:color w:val="auto"/>
          <w:sz w:val="22"/>
          <w:szCs w:val="22"/>
        </w:rPr>
      </w:pPr>
      <w:r w:rsidRPr="00E3722F">
        <w:rPr>
          <w:color w:val="auto"/>
          <w:sz w:val="22"/>
          <w:szCs w:val="22"/>
        </w:rPr>
        <w:t>26.Vyhláška č. 501/2006 Sb., o obecných požadavcích na využívání území, ve znění pozdějších předpisů</w:t>
      </w:r>
    </w:p>
    <w:p w14:paraId="26F43CED" w14:textId="77777777" w:rsidR="001E69AD" w:rsidRPr="00E3722F" w:rsidRDefault="001E69AD" w:rsidP="001E69AD">
      <w:pPr>
        <w:pStyle w:val="textnormy"/>
        <w:spacing w:after="0"/>
        <w:ind w:right="-286"/>
        <w:rPr>
          <w:color w:val="auto"/>
          <w:sz w:val="22"/>
          <w:szCs w:val="22"/>
        </w:rPr>
      </w:pPr>
      <w:r w:rsidRPr="00E3722F">
        <w:rPr>
          <w:color w:val="auto"/>
          <w:sz w:val="22"/>
          <w:szCs w:val="22"/>
        </w:rPr>
        <w:t>27.Nařízení vlády č. 416/2010 Sb., o ukazatelích a hodnotách přípustného znečištění odpadních vod a náležitostech povolení k vypouštění odpadních vod do vod podzemních, ve znění pozdějších předpisů</w:t>
      </w:r>
    </w:p>
    <w:p w14:paraId="02D20DFE" w14:textId="77777777" w:rsidR="001E69AD" w:rsidRPr="00E3722F" w:rsidRDefault="001E69AD" w:rsidP="001E69AD">
      <w:pPr>
        <w:spacing w:after="0"/>
        <w:ind w:right="-286"/>
        <w:jc w:val="both"/>
        <w:rPr>
          <w:rFonts w:ascii="Arial" w:hAnsi="Arial" w:cs="Arial"/>
        </w:rPr>
      </w:pPr>
      <w:r w:rsidRPr="00E3722F">
        <w:rPr>
          <w:rFonts w:ascii="Arial" w:hAnsi="Arial" w:cs="Arial"/>
        </w:rPr>
        <w:t>28.Zákon č. 106/2005 SB. O odpadech, ve znění pozdějších předpisů</w:t>
      </w:r>
    </w:p>
    <w:p w14:paraId="4F6F7E19" w14:textId="77777777" w:rsidR="001E69AD" w:rsidRPr="00E3722F" w:rsidRDefault="001E69AD" w:rsidP="001E69AD">
      <w:pPr>
        <w:spacing w:after="0"/>
        <w:rPr>
          <w:rFonts w:ascii="Arial" w:hAnsi="Arial" w:cs="Arial"/>
        </w:rPr>
      </w:pPr>
      <w:r w:rsidRPr="00E3722F">
        <w:rPr>
          <w:rFonts w:ascii="Arial" w:hAnsi="Arial" w:cs="Arial"/>
        </w:rPr>
        <w:t xml:space="preserve">29.  Katalog odpadů z </w:t>
      </w:r>
      <w:proofErr w:type="spellStart"/>
      <w:r w:rsidRPr="00E3722F">
        <w:rPr>
          <w:rFonts w:ascii="Arial" w:hAnsi="Arial" w:cs="Arial"/>
        </w:rPr>
        <w:t>Vyhl</w:t>
      </w:r>
      <w:proofErr w:type="spellEnd"/>
      <w:r w:rsidRPr="00E3722F">
        <w:rPr>
          <w:rFonts w:ascii="Arial" w:hAnsi="Arial" w:cs="Arial"/>
        </w:rPr>
        <w:t xml:space="preserve">. </w:t>
      </w:r>
      <w:r>
        <w:rPr>
          <w:rFonts w:ascii="Arial" w:hAnsi="Arial" w:cs="Arial"/>
        </w:rPr>
        <w:t>8</w:t>
      </w:r>
      <w:r w:rsidRPr="00E3722F">
        <w:rPr>
          <w:rFonts w:ascii="Arial" w:hAnsi="Arial" w:cs="Arial"/>
        </w:rPr>
        <w:t>/20</w:t>
      </w:r>
      <w:r>
        <w:rPr>
          <w:rFonts w:ascii="Arial" w:hAnsi="Arial" w:cs="Arial"/>
        </w:rPr>
        <w:t>2</w:t>
      </w:r>
      <w:r w:rsidRPr="00E3722F">
        <w:rPr>
          <w:rFonts w:ascii="Arial" w:hAnsi="Arial" w:cs="Arial"/>
        </w:rPr>
        <w:t>1 Sb.</w:t>
      </w:r>
    </w:p>
    <w:p w14:paraId="0345611A" w14:textId="77777777" w:rsidR="001E69AD" w:rsidRPr="00E3722F" w:rsidRDefault="001E69AD" w:rsidP="001E69AD">
      <w:pPr>
        <w:spacing w:after="0"/>
        <w:rPr>
          <w:rFonts w:ascii="Arial" w:hAnsi="Arial" w:cs="Arial"/>
        </w:rPr>
      </w:pPr>
      <w:r w:rsidRPr="00E3722F">
        <w:rPr>
          <w:rFonts w:ascii="Arial" w:hAnsi="Arial" w:cs="Arial"/>
        </w:rPr>
        <w:t xml:space="preserve">30.  </w:t>
      </w:r>
      <w:proofErr w:type="spellStart"/>
      <w:r w:rsidRPr="00E3722F">
        <w:rPr>
          <w:rFonts w:ascii="Arial" w:hAnsi="Arial" w:cs="Arial"/>
        </w:rPr>
        <w:t>Vyhl</w:t>
      </w:r>
      <w:proofErr w:type="spellEnd"/>
      <w:r w:rsidRPr="00E3722F">
        <w:rPr>
          <w:rFonts w:ascii="Arial" w:hAnsi="Arial" w:cs="Arial"/>
        </w:rPr>
        <w:t>. ČUB a ČUBP č. 591/2006 Sb., o bezpečnosti provádění staveb, její jednotlivá ustanovení, jakož i platné ČS normy a předpisy.</w:t>
      </w:r>
    </w:p>
    <w:p w14:paraId="17AAC8A9" w14:textId="77777777" w:rsidR="001E69AD" w:rsidRPr="00E3722F" w:rsidRDefault="001E69AD" w:rsidP="001E69AD">
      <w:pPr>
        <w:spacing w:after="0"/>
        <w:rPr>
          <w:rFonts w:ascii="Arial" w:hAnsi="Arial" w:cs="Arial"/>
        </w:rPr>
      </w:pPr>
      <w:r w:rsidRPr="00E3722F">
        <w:rPr>
          <w:rFonts w:ascii="Arial" w:hAnsi="Arial" w:cs="Arial"/>
        </w:rPr>
        <w:t>31.   ČSN 73 4108 – Hygienická zařízení a šatny</w:t>
      </w:r>
    </w:p>
    <w:p w14:paraId="0DE0C74D" w14:textId="77777777" w:rsidR="001E69AD" w:rsidRPr="00E3722F" w:rsidRDefault="001E69AD" w:rsidP="001E69AD">
      <w:pPr>
        <w:spacing w:after="0"/>
        <w:ind w:right="-143"/>
        <w:jc w:val="both"/>
        <w:rPr>
          <w:rFonts w:ascii="Arial" w:hAnsi="Arial" w:cs="Arial"/>
        </w:rPr>
      </w:pPr>
      <w:r w:rsidRPr="00E3722F">
        <w:rPr>
          <w:rFonts w:ascii="Arial" w:hAnsi="Arial" w:cs="Arial"/>
        </w:rPr>
        <w:t>32.   Zákon č. 106/2005 Sb. O odpadech, ve znění pozdějších předpisů</w:t>
      </w:r>
    </w:p>
    <w:p w14:paraId="034A9F88" w14:textId="77777777" w:rsidR="001E69AD" w:rsidRPr="00E3722F" w:rsidRDefault="001E69AD" w:rsidP="001E69AD">
      <w:pPr>
        <w:spacing w:after="0"/>
        <w:ind w:right="-143"/>
        <w:jc w:val="both"/>
        <w:rPr>
          <w:rFonts w:ascii="Arial" w:hAnsi="Arial" w:cs="Arial"/>
        </w:rPr>
      </w:pPr>
      <w:r w:rsidRPr="00E3722F">
        <w:rPr>
          <w:rFonts w:ascii="Arial" w:hAnsi="Arial" w:cs="Arial"/>
        </w:rPr>
        <w:t xml:space="preserve">33.  Vyhláška Ministerstva zdravotnictví č. 252/2004 Sb., kterou se stanoví hygienické požadavky na pitnou a teplou vodu a četnost a rozsah kontroly pitné vody, ve znění vyhlášky č. 187/2005 </w:t>
      </w:r>
      <w:proofErr w:type="spellStart"/>
      <w:r w:rsidRPr="00E3722F">
        <w:rPr>
          <w:rFonts w:ascii="Arial" w:hAnsi="Arial" w:cs="Arial"/>
        </w:rPr>
        <w:t>Sb</w:t>
      </w:r>
      <w:proofErr w:type="spellEnd"/>
      <w:r w:rsidRPr="00E3722F">
        <w:rPr>
          <w:rFonts w:ascii="Arial" w:hAnsi="Arial" w:cs="Arial"/>
        </w:rPr>
        <w:t xml:space="preserve"> a vyhlášky č. 293/2006 Sb. </w:t>
      </w:r>
    </w:p>
    <w:p w14:paraId="60D6CD9D" w14:textId="77777777" w:rsidR="001E69AD" w:rsidRPr="00E3722F" w:rsidRDefault="001E69AD" w:rsidP="001E69AD">
      <w:pPr>
        <w:spacing w:after="0"/>
        <w:ind w:right="-143"/>
        <w:jc w:val="both"/>
        <w:rPr>
          <w:rFonts w:ascii="Arial" w:hAnsi="Arial" w:cs="Arial"/>
        </w:rPr>
      </w:pPr>
      <w:r w:rsidRPr="00E3722F">
        <w:rPr>
          <w:rFonts w:ascii="Arial" w:hAnsi="Arial" w:cs="Arial"/>
        </w:rPr>
        <w:t xml:space="preserve">34.  Vyhláška 62/2013, kterou se mění vyhláška č. 499/2006 Sb. o dokumentaci staveb </w:t>
      </w:r>
      <w:proofErr w:type="gramStart"/>
      <w:r w:rsidRPr="00E3722F">
        <w:rPr>
          <w:rFonts w:ascii="Arial" w:hAnsi="Arial" w:cs="Arial"/>
        </w:rPr>
        <w:t>( Sb.</w:t>
      </w:r>
      <w:proofErr w:type="gramEnd"/>
      <w:r w:rsidRPr="00E3722F">
        <w:rPr>
          <w:rFonts w:ascii="Arial" w:hAnsi="Arial" w:cs="Arial"/>
        </w:rPr>
        <w:t xml:space="preserve"> zákonů 62/2013 )  - vyhláška Ministerstva  pro místní rozvoj č. 499/2006 Sb., o dokumentaci </w:t>
      </w:r>
    </w:p>
    <w:p w14:paraId="2B9AFC7F" w14:textId="77777777" w:rsidR="001E69AD" w:rsidRPr="00E3722F" w:rsidRDefault="001E69AD" w:rsidP="001E69AD">
      <w:pPr>
        <w:pStyle w:val="textnormy"/>
        <w:spacing w:after="0"/>
        <w:ind w:right="-143"/>
        <w:rPr>
          <w:color w:val="auto"/>
          <w:sz w:val="22"/>
          <w:szCs w:val="22"/>
        </w:rPr>
      </w:pPr>
      <w:r w:rsidRPr="00E3722F">
        <w:rPr>
          <w:color w:val="auto"/>
          <w:sz w:val="22"/>
          <w:szCs w:val="22"/>
        </w:rPr>
        <w:lastRenderedPageBreak/>
        <w:t>35.   Zákon č. 91/2016 Sb., kterým se mění zákon č. 22/1997 Sb. o technických požadavcích na výrobky a o změně a doplnění některých zákonů, ve znění pozdějších předpisů.</w:t>
      </w:r>
    </w:p>
    <w:p w14:paraId="73D5534C" w14:textId="77777777" w:rsidR="001E69AD" w:rsidRDefault="001E69AD" w:rsidP="001E69AD">
      <w:pPr>
        <w:autoSpaceDE w:val="0"/>
        <w:autoSpaceDN w:val="0"/>
        <w:adjustRightInd w:val="0"/>
        <w:ind w:right="-143"/>
        <w:rPr>
          <w:rFonts w:ascii="Arial" w:hAnsi="Arial" w:cs="Arial"/>
          <w:bCs/>
        </w:rPr>
      </w:pPr>
      <w:r w:rsidRPr="00E3722F">
        <w:rPr>
          <w:rFonts w:ascii="Arial" w:hAnsi="Arial" w:cs="Arial"/>
        </w:rPr>
        <w:t>36. - Zákon č. 258/2000 Sb.</w:t>
      </w:r>
      <w:r w:rsidRPr="00E3722F">
        <w:rPr>
          <w:rFonts w:ascii="Arial" w:hAnsi="Arial" w:cs="Arial"/>
          <w:bCs/>
        </w:rPr>
        <w:t>, o ochraně veřejného zdraví a o změně některých souvisejících zákonů.</w:t>
      </w:r>
    </w:p>
    <w:p w14:paraId="59E98F88" w14:textId="77777777" w:rsidR="001E69AD" w:rsidRPr="00E3722F" w:rsidRDefault="001E69AD" w:rsidP="001E69AD">
      <w:pPr>
        <w:spacing w:after="0"/>
        <w:rPr>
          <w:rFonts w:ascii="Arial" w:hAnsi="Arial" w:cs="Arial"/>
          <w:b/>
        </w:rPr>
      </w:pPr>
      <w:r>
        <w:rPr>
          <w:rFonts w:ascii="Arial" w:hAnsi="Arial" w:cs="Arial"/>
          <w:b/>
        </w:rPr>
        <w:t>D</w:t>
      </w:r>
      <w:r w:rsidRPr="00E3722F">
        <w:rPr>
          <w:rFonts w:ascii="Arial" w:hAnsi="Arial" w:cs="Arial"/>
          <w:b/>
        </w:rPr>
        <w:t>. 1.2 Závěr:</w:t>
      </w:r>
    </w:p>
    <w:p w14:paraId="7034373C" w14:textId="77777777" w:rsidR="001E69AD" w:rsidRPr="00E3722F" w:rsidRDefault="001E69AD" w:rsidP="001E69AD">
      <w:pPr>
        <w:spacing w:after="0"/>
        <w:rPr>
          <w:rFonts w:ascii="Arial" w:hAnsi="Arial" w:cs="Arial"/>
        </w:rPr>
      </w:pPr>
      <w:r w:rsidRPr="00E3722F">
        <w:rPr>
          <w:rFonts w:ascii="Arial" w:hAnsi="Arial" w:cs="Arial"/>
        </w:rPr>
        <w:t>Veškeré případně uváděné konkrétní materiály, výrobky a systémy v kterékoli části projektové dokumentace jsou zásadně pouze referenční a je možné použít libovolné jiné srovnatelných parametrů (výslovně uváděné číselné hodnoty a vlastnosti jsou vždy limitními vlastnostmi a musí být dodrženy bezvýhradně). Materiály a výrobky bez bližší specifikace budou použity takové, které vyhovují daným parametrům a aplikaci, mají platný certifikát pro uvedené použití a odpovídají příslušným výrobkovým normám (ČSN, případně DIN, pokud neexistuje odpovídající česká norma). Provádění konstrukcí bude v souladu s platnými vyhláškami, normami a technologickými předpisy dodavatelů jednotlivých materiálů a systémů. Změny materiálů a systémů a odchylky a změny od uvedeného řešení jsou při zachování garance kvality projektového návrhu možné pouze s písemným souhlasem zpracovatele projektu.</w:t>
      </w:r>
    </w:p>
    <w:p w14:paraId="1E37E90B" w14:textId="77777777" w:rsidR="001E69AD" w:rsidRPr="00E3722F" w:rsidRDefault="001E69AD" w:rsidP="001E69AD">
      <w:pPr>
        <w:rPr>
          <w:rFonts w:ascii="Arial" w:hAnsi="Arial" w:cs="Arial"/>
        </w:rPr>
      </w:pPr>
    </w:p>
    <w:p w14:paraId="61F4025E" w14:textId="77777777" w:rsidR="001E69AD" w:rsidRPr="00E3722F" w:rsidRDefault="001E69AD" w:rsidP="001E69AD">
      <w:pPr>
        <w:rPr>
          <w:rFonts w:ascii="Arial" w:hAnsi="Arial" w:cs="Arial"/>
        </w:rPr>
      </w:pPr>
      <w:r w:rsidRPr="00E3722F">
        <w:rPr>
          <w:rFonts w:ascii="Arial" w:hAnsi="Arial" w:cs="Arial"/>
        </w:rPr>
        <w:t xml:space="preserve">V Praze, </w:t>
      </w:r>
      <w:r w:rsidR="005F26CD">
        <w:rPr>
          <w:rFonts w:ascii="Arial" w:hAnsi="Arial" w:cs="Arial"/>
        </w:rPr>
        <w:t>květen</w:t>
      </w:r>
      <w:r w:rsidRPr="00E3722F">
        <w:rPr>
          <w:rFonts w:ascii="Arial" w:hAnsi="Arial" w:cs="Arial"/>
        </w:rPr>
        <w:t xml:space="preserve"> 202</w:t>
      </w:r>
      <w:r w:rsidR="005F26CD">
        <w:rPr>
          <w:rFonts w:ascii="Arial" w:hAnsi="Arial" w:cs="Arial"/>
        </w:rPr>
        <w:t>4</w:t>
      </w:r>
      <w:r w:rsidRPr="00E3722F">
        <w:rPr>
          <w:rFonts w:ascii="Arial" w:hAnsi="Arial" w:cs="Arial"/>
        </w:rPr>
        <w:tab/>
      </w:r>
      <w:r w:rsidRPr="00E3722F">
        <w:rPr>
          <w:rFonts w:ascii="Arial" w:hAnsi="Arial" w:cs="Arial"/>
        </w:rPr>
        <w:tab/>
        <w:t xml:space="preserve">                                        Vypracoval: </w:t>
      </w:r>
      <w:proofErr w:type="spellStart"/>
      <w:r w:rsidRPr="00E3722F">
        <w:rPr>
          <w:rFonts w:ascii="Arial" w:hAnsi="Arial" w:cs="Arial"/>
        </w:rPr>
        <w:t>Ing.arch.I</w:t>
      </w:r>
      <w:proofErr w:type="spellEnd"/>
      <w:r w:rsidRPr="00E3722F">
        <w:rPr>
          <w:rFonts w:ascii="Arial" w:hAnsi="Arial" w:cs="Arial"/>
        </w:rPr>
        <w:t>. Březina</w:t>
      </w:r>
    </w:p>
    <w:p w14:paraId="690BB2E7" w14:textId="77777777" w:rsidR="001E69AD" w:rsidRPr="00E3722F" w:rsidRDefault="001E69AD" w:rsidP="001E69AD">
      <w:pPr>
        <w:rPr>
          <w:rFonts w:ascii="Arial" w:hAnsi="Arial" w:cs="Arial"/>
          <w:color w:val="FF0000"/>
        </w:rPr>
      </w:pPr>
    </w:p>
    <w:p w14:paraId="00DB3132" w14:textId="77777777" w:rsidR="001E69AD" w:rsidRPr="00E3722F" w:rsidRDefault="001E69AD" w:rsidP="001E69AD">
      <w:pPr>
        <w:rPr>
          <w:rFonts w:ascii="Arial" w:hAnsi="Arial" w:cs="Arial"/>
          <w:color w:val="FF0000"/>
        </w:rPr>
      </w:pPr>
    </w:p>
    <w:p w14:paraId="73FB0681" w14:textId="77777777" w:rsidR="001E69AD" w:rsidRPr="00E3722F" w:rsidRDefault="001E69AD" w:rsidP="001E69AD">
      <w:pPr>
        <w:widowControl w:val="0"/>
        <w:autoSpaceDE w:val="0"/>
        <w:autoSpaceDN w:val="0"/>
        <w:adjustRightInd w:val="0"/>
        <w:spacing w:after="0"/>
        <w:jc w:val="center"/>
        <w:rPr>
          <w:rFonts w:ascii="Arial" w:hAnsi="Arial" w:cs="Arial"/>
          <w:b/>
          <w:bCs/>
        </w:rPr>
      </w:pPr>
      <w:r w:rsidRPr="00E3722F">
        <w:rPr>
          <w:rFonts w:ascii="Arial" w:hAnsi="Arial" w:cs="Arial"/>
          <w:b/>
          <w:bCs/>
        </w:rPr>
        <w:t>Dokladová část:</w:t>
      </w:r>
    </w:p>
    <w:p w14:paraId="00357DAD" w14:textId="77777777" w:rsidR="001E69AD" w:rsidRPr="00E3722F" w:rsidRDefault="001E69AD" w:rsidP="001E69AD">
      <w:pPr>
        <w:widowControl w:val="0"/>
        <w:autoSpaceDE w:val="0"/>
        <w:autoSpaceDN w:val="0"/>
        <w:adjustRightInd w:val="0"/>
        <w:spacing w:after="0"/>
        <w:jc w:val="center"/>
        <w:rPr>
          <w:rFonts w:ascii="Arial" w:hAnsi="Arial" w:cs="Arial"/>
          <w:b/>
          <w:bCs/>
        </w:rPr>
      </w:pPr>
    </w:p>
    <w:p w14:paraId="1F2309C6" w14:textId="77777777" w:rsidR="001E69AD" w:rsidRPr="00E3722F" w:rsidRDefault="001E69AD" w:rsidP="001E69AD">
      <w:pPr>
        <w:widowControl w:val="0"/>
        <w:autoSpaceDE w:val="0"/>
        <w:autoSpaceDN w:val="0"/>
        <w:adjustRightInd w:val="0"/>
        <w:spacing w:after="0"/>
        <w:jc w:val="both"/>
        <w:rPr>
          <w:rFonts w:ascii="Arial" w:hAnsi="Arial" w:cs="Arial"/>
        </w:rPr>
      </w:pPr>
      <w:r w:rsidRPr="00E3722F">
        <w:rPr>
          <w:rFonts w:ascii="Arial" w:hAnsi="Arial" w:cs="Arial"/>
        </w:rPr>
        <w:t xml:space="preserve">Dokladová část bude obsahovat doklady o splnění požadavků podle jiných právních předpisů vydané příslušnými správními orgány nebo příslušnými osobami a dokumentaci zpracovanou osobami oprávněnými podle jiných právních předpisů. </w:t>
      </w:r>
    </w:p>
    <w:p w14:paraId="1E3AC60D" w14:textId="77777777" w:rsidR="001E69AD" w:rsidRPr="00E3722F" w:rsidRDefault="001E69AD" w:rsidP="001E69AD">
      <w:pPr>
        <w:widowControl w:val="0"/>
        <w:autoSpaceDE w:val="0"/>
        <w:autoSpaceDN w:val="0"/>
        <w:adjustRightInd w:val="0"/>
        <w:spacing w:after="0"/>
        <w:jc w:val="both"/>
        <w:rPr>
          <w:rFonts w:ascii="Arial" w:hAnsi="Arial" w:cs="Arial"/>
        </w:rPr>
      </w:pPr>
      <w:r w:rsidRPr="00E3722F">
        <w:rPr>
          <w:rFonts w:ascii="Arial" w:hAnsi="Arial" w:cs="Arial"/>
        </w:rPr>
        <w:t>Doklady budou doplněny později po jejich obdržení.</w:t>
      </w:r>
    </w:p>
    <w:p w14:paraId="4FCCAFC5" w14:textId="77777777" w:rsidR="001E69AD" w:rsidRPr="00E3722F" w:rsidRDefault="001E69AD" w:rsidP="001E69AD">
      <w:pPr>
        <w:widowControl w:val="0"/>
        <w:autoSpaceDE w:val="0"/>
        <w:autoSpaceDN w:val="0"/>
        <w:adjustRightInd w:val="0"/>
        <w:spacing w:after="0"/>
        <w:jc w:val="both"/>
        <w:rPr>
          <w:rFonts w:ascii="Arial" w:hAnsi="Arial" w:cs="Arial"/>
        </w:rPr>
      </w:pPr>
      <w:r w:rsidRPr="00E3722F">
        <w:rPr>
          <w:rFonts w:ascii="Arial" w:hAnsi="Arial" w:cs="Arial"/>
        </w:rPr>
        <w:t>Bude doložen výpis z katastru nemovitostí.</w:t>
      </w:r>
    </w:p>
    <w:p w14:paraId="7A800A9B" w14:textId="77777777" w:rsidR="001E69AD" w:rsidRDefault="001E69AD" w:rsidP="001E69AD">
      <w:pPr>
        <w:rPr>
          <w:rFonts w:ascii="Arial" w:hAnsi="Arial" w:cs="Arial"/>
        </w:rPr>
      </w:pPr>
    </w:p>
    <w:p w14:paraId="1D23C7AF" w14:textId="77777777" w:rsidR="001E69AD" w:rsidRDefault="001E69AD" w:rsidP="001E69AD">
      <w:pPr>
        <w:rPr>
          <w:rFonts w:ascii="Arial" w:hAnsi="Arial" w:cs="Arial"/>
        </w:rPr>
      </w:pPr>
    </w:p>
    <w:p w14:paraId="00B0434B" w14:textId="77777777" w:rsidR="001E69AD" w:rsidRDefault="001E69AD" w:rsidP="001E69AD">
      <w:pPr>
        <w:rPr>
          <w:rFonts w:ascii="Arial" w:hAnsi="Arial" w:cs="Arial"/>
        </w:rPr>
      </w:pPr>
    </w:p>
    <w:p w14:paraId="05124900" w14:textId="77777777" w:rsidR="001E69AD" w:rsidRDefault="001E69AD" w:rsidP="001E69AD">
      <w:pPr>
        <w:rPr>
          <w:rFonts w:ascii="Arial" w:hAnsi="Arial" w:cs="Arial"/>
        </w:rPr>
      </w:pPr>
    </w:p>
    <w:p w14:paraId="298733AF" w14:textId="77777777" w:rsidR="001E69AD" w:rsidRDefault="001E69AD" w:rsidP="001E69AD">
      <w:pPr>
        <w:rPr>
          <w:rFonts w:ascii="Arial" w:hAnsi="Arial" w:cs="Arial"/>
        </w:rPr>
      </w:pPr>
    </w:p>
    <w:sectPr w:rsidR="001E69A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69AD"/>
    <w:rsid w:val="001A0599"/>
    <w:rsid w:val="001E69AD"/>
    <w:rsid w:val="005A4784"/>
    <w:rsid w:val="005F26CD"/>
    <w:rsid w:val="00672779"/>
    <w:rsid w:val="006A4852"/>
    <w:rsid w:val="007F2342"/>
    <w:rsid w:val="00807011"/>
    <w:rsid w:val="00852613"/>
    <w:rsid w:val="00865D31"/>
    <w:rsid w:val="00894C77"/>
    <w:rsid w:val="00964039"/>
    <w:rsid w:val="00973BE3"/>
    <w:rsid w:val="00997AE4"/>
    <w:rsid w:val="00A06FB3"/>
    <w:rsid w:val="00B072A2"/>
    <w:rsid w:val="00B25A25"/>
    <w:rsid w:val="00B45AE6"/>
    <w:rsid w:val="00BF2ED6"/>
    <w:rsid w:val="00D8750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0DE36E0"/>
  <w15:chartTrackingRefBased/>
  <w15:docId w15:val="{154A7EA1-7C2A-4D2D-9F33-48B024173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E69AD"/>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1E69AD"/>
    <w:pPr>
      <w:autoSpaceDE w:val="0"/>
      <w:autoSpaceDN w:val="0"/>
      <w:adjustRightInd w:val="0"/>
      <w:spacing w:after="0" w:line="240" w:lineRule="auto"/>
    </w:pPr>
    <w:rPr>
      <w:rFonts w:ascii="Arial" w:hAnsi="Arial" w:cs="Arial"/>
      <w:color w:val="000000"/>
      <w:sz w:val="24"/>
      <w:szCs w:val="24"/>
    </w:rPr>
  </w:style>
  <w:style w:type="paragraph" w:styleId="Normlnweb">
    <w:name w:val="Normal (Web)"/>
    <w:basedOn w:val="Normln"/>
    <w:uiPriority w:val="99"/>
    <w:unhideWhenUsed/>
    <w:rsid w:val="001E69AD"/>
    <w:pPr>
      <w:spacing w:before="100" w:beforeAutospacing="1" w:after="100" w:afterAutospacing="1" w:line="240" w:lineRule="auto"/>
    </w:pPr>
    <w:rPr>
      <w:rFonts w:ascii="Times New Roman" w:hAnsi="Times New Roman" w:cs="Times New Roman"/>
      <w:color w:val="000000"/>
      <w:sz w:val="24"/>
      <w:szCs w:val="24"/>
      <w:lang w:eastAsia="cs-CZ"/>
    </w:rPr>
  </w:style>
  <w:style w:type="paragraph" w:customStyle="1" w:styleId="seznampodklad">
    <w:name w:val="seznampodklad"/>
    <w:basedOn w:val="Normln"/>
    <w:uiPriority w:val="99"/>
    <w:semiHidden/>
    <w:rsid w:val="001E69AD"/>
    <w:pPr>
      <w:spacing w:before="100" w:beforeAutospacing="1" w:after="100" w:afterAutospacing="1" w:line="240" w:lineRule="auto"/>
    </w:pPr>
    <w:rPr>
      <w:rFonts w:ascii="Times New Roman" w:hAnsi="Times New Roman" w:cs="Times New Roman"/>
      <w:color w:val="000000"/>
      <w:sz w:val="24"/>
      <w:szCs w:val="24"/>
      <w:lang w:eastAsia="cs-CZ"/>
    </w:rPr>
  </w:style>
  <w:style w:type="paragraph" w:customStyle="1" w:styleId="textnormy">
    <w:name w:val="text_normy"/>
    <w:basedOn w:val="Normln"/>
    <w:rsid w:val="001E69AD"/>
    <w:pPr>
      <w:spacing w:after="120" w:line="240" w:lineRule="auto"/>
      <w:jc w:val="both"/>
    </w:pPr>
    <w:rPr>
      <w:rFonts w:ascii="Arial" w:eastAsia="Times New Roman" w:hAnsi="Arial" w:cs="Arial"/>
      <w:color w:val="000000"/>
      <w:sz w:val="20"/>
      <w:szCs w:val="20"/>
      <w:lang w:eastAsia="cs-CZ"/>
    </w:rPr>
  </w:style>
  <w:style w:type="paragraph" w:styleId="Bezmezer">
    <w:name w:val="No Spacing"/>
    <w:aliases w:val="2st. normální"/>
    <w:link w:val="BezmezerChar"/>
    <w:uiPriority w:val="1"/>
    <w:qFormat/>
    <w:rsid w:val="001E69AD"/>
    <w:pPr>
      <w:spacing w:after="0" w:line="240" w:lineRule="auto"/>
    </w:pPr>
  </w:style>
  <w:style w:type="character" w:customStyle="1" w:styleId="BezmezerChar">
    <w:name w:val="Bez mezer Char"/>
    <w:aliases w:val="2st. normální Char"/>
    <w:basedOn w:val="Standardnpsmoodstavce"/>
    <w:link w:val="Bezmezer"/>
    <w:uiPriority w:val="1"/>
    <w:rsid w:val="001E69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image" Target="media/image1.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9</Pages>
  <Words>3657</Words>
  <Characters>21580</Characters>
  <Application>Microsoft Office Word</Application>
  <DocSecurity>0</DocSecurity>
  <Lines>179</Lines>
  <Paragraphs>50</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25187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dc:creator>
  <cp:keywords/>
  <dc:description/>
  <cp:lastModifiedBy>Mepro atelier</cp:lastModifiedBy>
  <cp:revision>6</cp:revision>
  <dcterms:created xsi:type="dcterms:W3CDTF">2024-05-20T09:50:00Z</dcterms:created>
  <dcterms:modified xsi:type="dcterms:W3CDTF">2024-06-07T12:50:00Z</dcterms:modified>
</cp:coreProperties>
</file>